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A6" w:rsidRDefault="00F00DA6" w:rsidP="00F00DA6">
      <w:r>
        <w:t>РАССМОТРЕНО                                                                        УТВЕРЖДЕНО</w:t>
      </w:r>
    </w:p>
    <w:p w:rsidR="00F00DA6" w:rsidRDefault="00F00DA6" w:rsidP="00F00DA6">
      <w:r>
        <w:t xml:space="preserve">на Педагогическом совете                                         приказом директора МБОУ                            </w:t>
      </w:r>
    </w:p>
    <w:p w:rsidR="00F00DA6" w:rsidRDefault="00F00DA6" w:rsidP="00F00DA6">
      <w:r>
        <w:t>протокол №  5                                                             СОШ п. Сита</w:t>
      </w:r>
    </w:p>
    <w:p w:rsidR="00F00DA6" w:rsidRDefault="00F00DA6" w:rsidP="00F00DA6">
      <w:r>
        <w:t>от 09.02.2016 г.                                                            № 26а  от 12.02.2016 г.</w:t>
      </w:r>
    </w:p>
    <w:p w:rsidR="00FE3CAB" w:rsidRDefault="00FE3CAB" w:rsidP="00FE3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3CAB" w:rsidRDefault="00FE3CAB" w:rsidP="00FE3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3CAB" w:rsidRPr="00FE3CAB" w:rsidRDefault="00FE3CAB" w:rsidP="00FE3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порядке проведения государственной (итоговой) аттестации учащихся 9 классов</w:t>
      </w:r>
    </w:p>
    <w:p w:rsidR="00FE3CAB" w:rsidRDefault="00F00DA6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CAB" w:rsidRPr="00F00DA6" w:rsidRDefault="00FE3CAB" w:rsidP="00FE3C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DA6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1.1.Государственная итоговая аттестация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ГИА) выпускников 9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классов, независимо от формы получения образования, после освоения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ими общеобразовательных программ основного общего образования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является обязательной.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1.2.Государственная итоговая аттестация является средством диагностики успешности усвоения учащимися програ</w:t>
      </w:r>
      <w:r w:rsidR="00A3297D">
        <w:rPr>
          <w:rFonts w:ascii="Times New Roman" w:hAnsi="Times New Roman" w:cs="Times New Roman"/>
          <w:sz w:val="28"/>
          <w:szCs w:val="28"/>
          <w:lang w:eastAsia="ru-RU"/>
        </w:rPr>
        <w:t>мм основного общего образования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1.3.Настоящее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РФ "Об образовании в 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Федерации" от 29.12.2012г. №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273-ФЗ, Порядком проведения государственной итоговой аттестации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 программам основного общего образования,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утвержденным приказом Министерства образования и науки Российской Федерации от 25 декабря 2013 N1394 (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юстиции Российской Федерации 3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2014, регистрационный N31206),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1.4.Положение "О порядке проведения государственной итоговой </w:t>
      </w:r>
      <w:bookmarkStart w:id="0" w:name="_GoBack"/>
      <w:bookmarkEnd w:id="0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аттестации учащихся 9 классов» принимается педагогическим советом учреждения.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1.5. ГИА проводится в формах – основного государственного экзамена (далее – ОГЭ) и государственного выпускного экзамена (далее - ГВЭ).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ОГЭ – эта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ГВЭ – форма ГИА в виде письменных и устных экзаменов с использованием текстов, тем, заданий, билетов.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1.6.Не менее чем за месяц до начала итоговой аттестации заместитель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по учебно-воспитательной работе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 учащихся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9 классов с настоящим Положением.</w:t>
      </w:r>
    </w:p>
    <w:p w:rsidR="00FE3CAB" w:rsidRPr="00F00DA6" w:rsidRDefault="00FE3CAB" w:rsidP="00FE3C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DA6">
        <w:rPr>
          <w:rFonts w:ascii="Times New Roman" w:hAnsi="Times New Roman" w:cs="Times New Roman"/>
          <w:b/>
          <w:sz w:val="28"/>
          <w:szCs w:val="28"/>
          <w:lang w:eastAsia="ru-RU"/>
        </w:rPr>
        <w:t>2.Организация ГИА выпускников 9-х классов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К ГИА допускаются обучающиеся, не имеющие академической задолженности и в полном объеме выполнившие учебный план или </w:t>
      </w:r>
      <w:proofErr w:type="gramEnd"/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удовлетворительных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Решение о допуске принимается педагогическим советом учреждения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и оформляется приказом по школе до начала государственной итоговой аттестации.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 ГИА включает в себя</w:t>
      </w:r>
      <w:r w:rsidR="00272063">
        <w:rPr>
          <w:rFonts w:ascii="Times New Roman" w:hAnsi="Times New Roman" w:cs="Times New Roman"/>
          <w:sz w:val="28"/>
          <w:szCs w:val="28"/>
          <w:lang w:eastAsia="ru-RU"/>
        </w:rPr>
        <w:t xml:space="preserve"> четыре предмета: два  обязательных предметы (русский язык, математика) и два экзамена по выбору из следующего перечня предметов: литература, физика, химия, биология, география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E3CAB" w:rsidRPr="00FE3CAB" w:rsidRDefault="00272063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история, обществознание, иностранные языки, информатика и ИКТ.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2.3.ГИА проводится: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-в форме основного государственного экзамена (далее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ГЭ) с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контрольных измерительных материалов письменных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экзаменов, установленные Министерством образования РФ.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-в форме письменных и устных экзаменов с использованием текстов,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тем, заданий, билетов (далее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осударственный выпускной экзамен, ГВЭ)–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 (по отдельным учебным предметам по их желанию проводится в форме ОГЭ).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3"/>
      <w:bookmarkEnd w:id="1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2.4.Повторно к сдаче ГИА по соответствующему учебному предмету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текущем году по решению ГЭК допускаются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обучающиеся: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получившие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на ГИА неудовлетворительный результат по одному из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обязательных учебных предметов;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-не явившиеся на экзамены по уважительным причинам (болезнь или </w:t>
      </w:r>
      <w:proofErr w:type="gramEnd"/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иные обстоятельства, подтвержденные документально);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-не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апелляция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о нарушении установленного порядка проведения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ГИА конфликтной комиссией была удовлетворена;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2.5.Результаты ГИА признаются удовлетворительными в случае, если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обучающийся набрал минимальное количес</w:t>
      </w:r>
      <w:r w:rsidR="00A3297D">
        <w:rPr>
          <w:rFonts w:ascii="Times New Roman" w:hAnsi="Times New Roman" w:cs="Times New Roman"/>
          <w:sz w:val="28"/>
          <w:szCs w:val="28"/>
          <w:lang w:eastAsia="ru-RU"/>
        </w:rPr>
        <w:t>тво баллов, определенное министерством в соответствии с рекомендациями ФГБНУ «Федеральный институт педагогических измерений»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2.6.Обучающиеся, не завершившие основное общее образование, не прошедшие ГИА или получившие на ГИА неудовлетворительные результаты более чем по одному о</w:t>
      </w:r>
      <w:r w:rsidR="00272063">
        <w:rPr>
          <w:rFonts w:ascii="Times New Roman" w:hAnsi="Times New Roman" w:cs="Times New Roman"/>
          <w:sz w:val="28"/>
          <w:szCs w:val="28"/>
          <w:lang w:eastAsia="ru-RU"/>
        </w:rPr>
        <w:t xml:space="preserve">бязательному учебному предмету, 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либо получившие повторно неудовлетворительный результат по одному из этих предметов на ГИА в дополнительные сроки,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либо на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плану.</w:t>
      </w:r>
    </w:p>
    <w:p w:rsidR="00F00DA6" w:rsidRDefault="00F00DA6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CAB" w:rsidRPr="00F00DA6" w:rsidRDefault="00FE3CAB" w:rsidP="00FE3C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DA6">
        <w:rPr>
          <w:rFonts w:ascii="Times New Roman" w:hAnsi="Times New Roman" w:cs="Times New Roman"/>
          <w:b/>
          <w:sz w:val="28"/>
          <w:szCs w:val="28"/>
          <w:lang w:eastAsia="ru-RU"/>
        </w:rPr>
        <w:t>3.Порядок выпуска обучающихся и выдача документов об образовании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3.1.Выпускникам 9 классов, прошедшим государств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енную итоговую аттестацию, выдае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тся документ о соответствующем уровне образования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>ттестат об основном общем образовании;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-выпуск учащихся 9 классов оформляется протоколом педсов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ета, на основании которого издае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тся приказ по школе.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3.2.В аттестат об основном общем образовании выставляются итоговые отметки в соответствии с Порядком выдачи документов государственного образца, утвержденным приказом Министерства образования и науки РФ от 14 февраля 2014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3.4.Выпускнику 9 класса, имеющему годовые и итоговые отметки "5"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всем предметам и успешно прошедшим государственную итоговую аттестацию вручается аттестат об основном общем образовании с отличием и приложение к нему.</w:t>
      </w:r>
    </w:p>
    <w:p w:rsidR="00FE3CAB" w:rsidRPr="00F00DA6" w:rsidRDefault="00FE3CAB" w:rsidP="00FE3C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DA6">
        <w:rPr>
          <w:rFonts w:ascii="Times New Roman" w:hAnsi="Times New Roman" w:cs="Times New Roman"/>
          <w:b/>
          <w:sz w:val="28"/>
          <w:szCs w:val="28"/>
          <w:lang w:eastAsia="ru-RU"/>
        </w:rPr>
        <w:t>4.Изменения и дополнения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4.1.Положение об итоговой аттестации может быть изменено и дополнено </w:t>
      </w: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 с вновь изданными нормативными актами муниципального, регионального, федерального органов Управления образованием.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4.2.Учащиеся 9 классов, их родители (законные представители) должны </w:t>
      </w:r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3CAB">
        <w:rPr>
          <w:rFonts w:ascii="Times New Roman" w:hAnsi="Times New Roman" w:cs="Times New Roman"/>
          <w:sz w:val="28"/>
          <w:szCs w:val="28"/>
          <w:lang w:eastAsia="ru-RU"/>
        </w:rPr>
        <w:t xml:space="preserve">быть своевременно (не менее чем за две недели до начала итоговой </w:t>
      </w:r>
      <w:proofErr w:type="gramEnd"/>
    </w:p>
    <w:p w:rsidR="00FE3CAB" w:rsidRPr="00FE3CAB" w:rsidRDefault="00FE3CAB" w:rsidP="00FE3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CAB">
        <w:rPr>
          <w:rFonts w:ascii="Times New Roman" w:hAnsi="Times New Roman" w:cs="Times New Roman"/>
          <w:sz w:val="28"/>
          <w:szCs w:val="28"/>
          <w:lang w:eastAsia="ru-RU"/>
        </w:rPr>
        <w:t>аттестации) ознакомлены со всеми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зменениями и дополнениями, внесе</w:t>
      </w:r>
      <w:r w:rsidRPr="00FE3CAB">
        <w:rPr>
          <w:rFonts w:ascii="Times New Roman" w:hAnsi="Times New Roman" w:cs="Times New Roman"/>
          <w:sz w:val="28"/>
          <w:szCs w:val="28"/>
          <w:lang w:eastAsia="ru-RU"/>
        </w:rPr>
        <w:t>нными в данное Положение.</w:t>
      </w:r>
    </w:p>
    <w:p w:rsidR="00377FD1" w:rsidRPr="00FE3CAB" w:rsidRDefault="00377FD1" w:rsidP="00FE3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7FD1" w:rsidRPr="00FE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B"/>
    <w:rsid w:val="00272063"/>
    <w:rsid w:val="00377FD1"/>
    <w:rsid w:val="00A3297D"/>
    <w:rsid w:val="00F00DA6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2016-03-29T05:15:00Z</dcterms:created>
  <dcterms:modified xsi:type="dcterms:W3CDTF">2016-03-29T05:43:00Z</dcterms:modified>
</cp:coreProperties>
</file>