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20" w:type="dxa"/>
        <w:shd w:val="clear" w:color="auto" w:fill="F0D55B"/>
        <w:tblCellMar>
          <w:left w:w="0" w:type="dxa"/>
          <w:right w:w="0" w:type="dxa"/>
        </w:tblCellMar>
        <w:tblLook w:val="04A0"/>
      </w:tblPr>
      <w:tblGrid>
        <w:gridCol w:w="9295"/>
      </w:tblGrid>
      <w:tr w:rsidR="002E7FE3" w:rsidRPr="002E7FE3" w:rsidTr="002E7FE3">
        <w:trPr>
          <w:tblCellSpacing w:w="15" w:type="dxa"/>
        </w:trPr>
        <w:tc>
          <w:tcPr>
            <w:tcW w:w="0" w:type="auto"/>
            <w:shd w:val="clear" w:color="auto" w:fill="F0D55B"/>
            <w:hideMark/>
          </w:tcPr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Программа по астрономии разработана на основе учебной программы по астрономии для общеобразовательных учреждений «Астрономия 10 класс». Рабочая программа по астрономии ориентирована на использование базового учебника Астрономия 11 класс, Б.А. Воронцов-Вельяминов.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Целями изучения астрономии являются: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- осознание принципиальной роли астрономии в познании фундаментальных законов природы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 xml:space="preserve">и </w:t>
            </w:r>
            <w:proofErr w:type="gramStart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формировании</w:t>
            </w:r>
            <w:proofErr w:type="gramEnd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 xml:space="preserve"> современной естественнонаучной картины мира;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- приобретение знаний о физической природе небесных тел и систем, строении и эволюции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Вселенной, пространственных и временных масштабах Вселенной, наиболее важных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 xml:space="preserve">астрономических </w:t>
            </w:r>
            <w:proofErr w:type="gramStart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открытиях</w:t>
            </w:r>
            <w:proofErr w:type="gramEnd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, определивших развитие науки и техники;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 xml:space="preserve">- овладение умениями объяснять видимое положение и движение </w:t>
            </w:r>
            <w:proofErr w:type="gramStart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небесных</w:t>
            </w:r>
            <w:proofErr w:type="gramEnd"/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тел принципами определения местоположения и времени по астрономическим объектам,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навыками практического использования компьютерных приложений для определения вида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 xml:space="preserve">звездного неба в конкретном пункте для заданного времени; развитие </w:t>
            </w:r>
            <w:proofErr w:type="gramStart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познавательных</w:t>
            </w:r>
            <w:proofErr w:type="gramEnd"/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 xml:space="preserve">интересов, интеллектуальных и творческих способностей в процессе приобретения знаний </w:t>
            </w:r>
            <w:proofErr w:type="gramStart"/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по</w:t>
            </w:r>
            <w:proofErr w:type="gramEnd"/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lastRenderedPageBreak/>
              <w:t>астрономии с использованием различных источников информации и современных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информационных технологий;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- использование приобретенных знаний и умений для решения практических задач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повседневной жизни;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- формирование научного мировоззрения;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-формирование навыков использования естественнонаучных и особенно физико-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математических знаний для объективного анализа устройства окружающего мира на примере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color w:val="993300"/>
                <w:sz w:val="36"/>
                <w:szCs w:val="36"/>
                <w:lang w:eastAsia="ru-RU"/>
              </w:rPr>
              <w:t>достижений современной астрофизики, астрономии и космонавтики.</w:t>
            </w:r>
          </w:p>
          <w:p w:rsidR="002E7FE3" w:rsidRPr="002E7FE3" w:rsidRDefault="002E7FE3" w:rsidP="002E7FE3">
            <w:pPr>
              <w:spacing w:after="75" w:line="240" w:lineRule="auto"/>
              <w:jc w:val="both"/>
              <w:rPr>
                <w:rFonts w:ascii="Verdana" w:eastAsia="Times New Roman" w:hAnsi="Verdana" w:cs="Times New Roman"/>
                <w:color w:val="330000"/>
                <w:sz w:val="21"/>
                <w:szCs w:val="21"/>
                <w:lang w:eastAsia="ru-RU"/>
              </w:rPr>
            </w:pPr>
            <w:r w:rsidRPr="002E7FE3">
              <w:rPr>
                <w:rFonts w:ascii="Comic Sans MS" w:eastAsia="Times New Roman" w:hAnsi="Comic Sans MS" w:cs="Times New Roman"/>
                <w:b/>
                <w:bCs/>
                <w:color w:val="993300"/>
                <w:sz w:val="36"/>
                <w:lang w:eastAsia="ru-RU"/>
              </w:rPr>
              <w:t>В соответствии с учебным планом школы на 2019-2020 учебный год на изучение данной программы выделено: 34 ч. (10 кл.).</w:t>
            </w:r>
          </w:p>
        </w:tc>
      </w:tr>
    </w:tbl>
    <w:p w:rsidR="00081F16" w:rsidRDefault="002E7FE3">
      <w:r w:rsidRPr="002E7FE3">
        <w:rPr>
          <w:rFonts w:ascii="Verdana" w:eastAsia="Times New Roman" w:hAnsi="Verdana" w:cs="Times New Roman"/>
          <w:color w:val="330000"/>
          <w:sz w:val="21"/>
          <w:lang w:eastAsia="ru-RU"/>
        </w:rPr>
        <w:lastRenderedPageBreak/>
        <w:t> </w:t>
      </w:r>
    </w:p>
    <w:sectPr w:rsidR="00081F16" w:rsidSect="0008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E3"/>
    <w:rsid w:val="00081F16"/>
    <w:rsid w:val="002E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E3"/>
    <w:rPr>
      <w:b/>
      <w:bCs/>
    </w:rPr>
  </w:style>
  <w:style w:type="character" w:customStyle="1" w:styleId="articleseparator">
    <w:name w:val="article_separator"/>
    <w:basedOn w:val="a0"/>
    <w:rsid w:val="002E7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2020-04-08T08:34:00Z</dcterms:created>
  <dcterms:modified xsi:type="dcterms:W3CDTF">2020-04-08T08:36:00Z</dcterms:modified>
</cp:coreProperties>
</file>