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30" w:rsidRPr="00851C30" w:rsidRDefault="00851C30" w:rsidP="00851C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51C30">
        <w:rPr>
          <w:rFonts w:ascii="Times New Roman" w:hAnsi="Times New Roman"/>
          <w:b/>
          <w:sz w:val="28"/>
          <w:szCs w:val="28"/>
        </w:rPr>
        <w:t>Аннотация</w:t>
      </w:r>
    </w:p>
    <w:p w:rsidR="00851C30" w:rsidRPr="00851C30" w:rsidRDefault="00851C30" w:rsidP="00851C3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51C30">
        <w:rPr>
          <w:rFonts w:ascii="Times New Roman" w:hAnsi="Times New Roman"/>
          <w:b/>
          <w:sz w:val="28"/>
          <w:szCs w:val="28"/>
        </w:rPr>
        <w:t>к рабочей программе по «Обществоз</w:t>
      </w:r>
      <w:r w:rsidR="004D6138">
        <w:rPr>
          <w:rFonts w:ascii="Times New Roman" w:hAnsi="Times New Roman"/>
          <w:b/>
          <w:sz w:val="28"/>
          <w:szCs w:val="28"/>
        </w:rPr>
        <w:t>нанию» 5-9 класс</w:t>
      </w:r>
      <w:proofErr w:type="gramStart"/>
      <w:r w:rsidR="004D6138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</w:p>
    <w:p w:rsidR="00851C30" w:rsidRDefault="00851C30" w:rsidP="00851C3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предмету «Обществознанию» 5-9  класс составлена на основе Федерального государственного образовательного стандарта основного общего образования (приказ Минобрнауки РФ от 17 декабря 2010 г №1897), фундаментального ядра содержания общего образования, под редакцией В.В. Козлова, А.М. </w:t>
      </w:r>
      <w:proofErr w:type="spellStart"/>
      <w:r>
        <w:rPr>
          <w:rFonts w:ascii="Times New Roman" w:hAnsi="Times New Roman"/>
          <w:sz w:val="28"/>
          <w:szCs w:val="28"/>
        </w:rPr>
        <w:t>Конд</w:t>
      </w:r>
      <w:r w:rsidR="004D6138">
        <w:rPr>
          <w:rFonts w:ascii="Times New Roman" w:hAnsi="Times New Roman"/>
          <w:sz w:val="28"/>
          <w:szCs w:val="28"/>
        </w:rPr>
        <w:t>акова</w:t>
      </w:r>
      <w:proofErr w:type="spellEnd"/>
      <w:r w:rsidR="004D6138">
        <w:rPr>
          <w:rFonts w:ascii="Times New Roman" w:hAnsi="Times New Roman"/>
          <w:sz w:val="28"/>
          <w:szCs w:val="28"/>
        </w:rPr>
        <w:t>, Москва «Просвещение»,2015</w:t>
      </w:r>
      <w:r>
        <w:rPr>
          <w:rFonts w:ascii="Times New Roman" w:hAnsi="Times New Roman"/>
          <w:sz w:val="28"/>
          <w:szCs w:val="28"/>
        </w:rPr>
        <w:t xml:space="preserve">г., Примерной основной образовательной программы образовательного учреждения. Основная школа. Одобренная, </w:t>
      </w:r>
      <w:r>
        <w:rPr>
          <w:rFonts w:ascii="Times New Roman" w:hAnsi="Times New Roman"/>
          <w:sz w:val="28"/>
          <w:szCs w:val="28"/>
          <w:lang w:eastAsia="ru-RU"/>
        </w:rPr>
        <w:t>Федеральным учебно-методическим объединением по общему образованию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ротокол заседания от 8 апреля 2015 г. № 1/15.</w:t>
      </w:r>
      <w:r>
        <w:rPr>
          <w:rFonts w:ascii="Times New Roman" w:hAnsi="Times New Roman"/>
          <w:sz w:val="28"/>
          <w:szCs w:val="28"/>
        </w:rPr>
        <w:t>, примерной программы по учебным предметам. Обществознание. 5-9 к</w:t>
      </w:r>
      <w:r w:rsidR="004D6138">
        <w:rPr>
          <w:rFonts w:ascii="Times New Roman" w:hAnsi="Times New Roman"/>
          <w:sz w:val="28"/>
          <w:szCs w:val="28"/>
        </w:rPr>
        <w:t>лассы. Москва «Просвещение» 2014</w:t>
      </w:r>
      <w:r>
        <w:rPr>
          <w:rFonts w:ascii="Times New Roman" w:hAnsi="Times New Roman"/>
          <w:sz w:val="28"/>
          <w:szCs w:val="28"/>
        </w:rPr>
        <w:t>г., авторской программы «Школы России»: Боголюбов Л.Н. «Обществознание.6-11 класс. Программы для общеобразователь</w:t>
      </w:r>
      <w:r w:rsidR="004D6138">
        <w:rPr>
          <w:rFonts w:ascii="Times New Roman" w:hAnsi="Times New Roman"/>
          <w:sz w:val="28"/>
          <w:szCs w:val="28"/>
        </w:rPr>
        <w:t>ных школ. М.: «Просвещение»,2016</w:t>
      </w:r>
      <w:r>
        <w:rPr>
          <w:rFonts w:ascii="Times New Roman" w:hAnsi="Times New Roman"/>
          <w:sz w:val="28"/>
          <w:szCs w:val="28"/>
        </w:rPr>
        <w:t>г.</w:t>
      </w:r>
    </w:p>
    <w:p w:rsidR="00851C30" w:rsidRDefault="00851C30" w:rsidP="00851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851C30" w:rsidRDefault="00851C30" w:rsidP="00851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851C30" w:rsidRDefault="00851C30" w:rsidP="00851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851C30" w:rsidRDefault="00851C30" w:rsidP="00851C3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«Обществознание» на уровне основного общего образования опирается на межпредметные связи, в основе которых лежит обращение к таким учебным предметам, как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851C30" w:rsidRDefault="00851C30" w:rsidP="00851C3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«Обществознание» - учебный предмет в основной школе, фундаментом которого являются научные знания о человеке и об обществе, о влиянии социальных факторов  на жизнь каждого человека. Их раскрытие, интерпретация, оценка базируется на результатах исследований, научном аппарате комплекса общественных наук (социология, культурология, правоведение, этика, социальная психология), а также философии. Такая комплексная научная база, многоаспектность изучения предмета – общественной жизни – обуславливают интегративный характер обществознания. «Обществознание» как учебный предмет в основной школе акцентирует внимание учащихся на современных социальных явлениях.</w:t>
      </w:r>
    </w:p>
    <w:p w:rsidR="00851C30" w:rsidRDefault="00851C30" w:rsidP="00851C30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«Обществознание» в основной школе опирается на пропедевтическую обществоведческую подготовку учащихся в начальной школе в рамках учебного курса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</w:t>
      </w:r>
    </w:p>
    <w:p w:rsidR="00851C30" w:rsidRDefault="00851C30" w:rsidP="00851C30">
      <w:pPr>
        <w:spacing w:after="0" w:line="36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Цели: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lastRenderedPageBreak/>
        <w:t>1) 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851C30" w:rsidRDefault="00851C30" w:rsidP="00851C30">
      <w:pPr>
        <w:pStyle w:val="dash041e0441043d043e0432043d043e0439002004420435043a04410442002004410020043e0442044104420443043f043e043c00202"/>
        <w:spacing w:after="0" w:line="360" w:lineRule="auto"/>
        <w:ind w:left="0" w:firstLine="700"/>
        <w:jc w:val="both"/>
      </w:pPr>
      <w:r>
        <w:rPr>
          <w:rStyle w:val="dash041e0441043d043e0432043d043e0439002004420435043a04410442002004410020043e0442044104420443043f043e043c00202char1"/>
          <w:sz w:val="28"/>
          <w:szCs w:val="28"/>
        </w:rPr>
        <w:t>2) понимание основных принципов жизни общества, основ современных научных теорий общественного развития;</w:t>
      </w:r>
    </w:p>
    <w:p w:rsidR="00851C30" w:rsidRDefault="00851C30" w:rsidP="00851C30">
      <w:pPr>
        <w:pStyle w:val="dash041e0441043d043e0432043d043e0439002004420435043a04410442002004410020043e0442044104420443043f043e043c"/>
        <w:spacing w:after="0" w:line="360" w:lineRule="auto"/>
        <w:ind w:left="0" w:firstLine="700"/>
        <w:jc w:val="both"/>
      </w:pPr>
      <w:r>
        <w:rPr>
          <w:rStyle w:val="dash041e0441043d043e0432043d043e0439002004420435043a04410442002004410020043e0442044104420443043f043e043cchar1"/>
          <w:sz w:val="28"/>
          <w:szCs w:val="28"/>
        </w:rPr>
        <w:t xml:space="preserve">3) 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4) 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</w:pPr>
      <w:r>
        <w:rPr>
          <w:rStyle w:val="dash041e0431044b0447043d044b0439char1"/>
          <w:sz w:val="28"/>
          <w:szCs w:val="28"/>
        </w:rPr>
        <w:t>5) 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rStyle w:val="dash041e0431044b0447043d044b0439char1"/>
          <w:sz w:val="28"/>
          <w:szCs w:val="28"/>
        </w:rPr>
      </w:pPr>
      <w:r>
        <w:rPr>
          <w:rStyle w:val="dash041e0431044b0447043d044b0439char1"/>
          <w:sz w:val="28"/>
          <w:szCs w:val="28"/>
        </w:rPr>
        <w:t>6) развитие социального кругозора и формирование познавательного интереса к изучению общественных дисциплин.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b/>
        </w:rPr>
      </w:pPr>
      <w:r>
        <w:rPr>
          <w:b/>
          <w:sz w:val="28"/>
          <w:szCs w:val="28"/>
        </w:rPr>
        <w:t>Место учебного предмета в учебном плане.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инвариативной части предмета отводится 75% учебного времени.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 класс – 35 часов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 класс – 35 часов</w:t>
      </w:r>
    </w:p>
    <w:p w:rsidR="00851C30" w:rsidRDefault="00851C30" w:rsidP="00851C30">
      <w:pPr>
        <w:pStyle w:val="dash041e0431044b0447043d044b043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класс – 35 часов</w:t>
      </w:r>
    </w:p>
    <w:p w:rsidR="00851C30" w:rsidRDefault="00851C30" w:rsidP="00851C30">
      <w:pPr>
        <w:pStyle w:val="dash041e0431044b0447043d044b0439"/>
        <w:spacing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>8 класс – 35 часов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 класс – 35 часов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курса: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завершенной, т.е. охватывающей все основные элементы, социальной картины мира.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5 классе начинается изучение того, что наиболее близко и понятно младшим подросткам: собственного их «социального лица» и ближайшего социального окружения (семья, друзья). Особое внимание уделяется нравственным основам межличностных отношений.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6 классе идет формирование первичных преставлений об обществе как динамически развивающейся целостности. Знания о российском обществе: о его устройстве, конституционных основах, об особенностях развития в начале XXI в. содействуют воспитанию патриотических чувств, общероссийской идентичности.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7 классе центральной темой выступают моральные и правовые нормы как регуляторы общественной жизни. Анализ типичных моделей этических и правовых ситуаций, рассмотрение социально приемлемых способов поведения в них, опыт оценки собственного поведения и поступков других людей с нравственно-правовых позиций подводит учащихся к осознанию необходимости руководствоваться установленными нормами и правилами.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 8-9 классах  происходит более детальное и глубокое изучение основных сторон жизни общества: экономики, политики, социальных отношений, культуры.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описание основных методов обучения: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Достижение поставленных целей предполагает использование разнообразных средств и методов обучения. На первой ступени целесообразно использовать ситемно - деятельностные технологии и методики направленные на раскрытие и конкретизацию понятий и терминов, использование собственного социального опыта.</w:t>
      </w:r>
    </w:p>
    <w:p w:rsidR="00851C30" w:rsidRDefault="00851C30" w:rsidP="00851C30">
      <w:pPr>
        <w:pStyle w:val="dash041e0431044b0447043d044b0439"/>
        <w:spacing w:line="36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На старшей ступени основной школы более эффективны элементы проектных методик, направленных на анализ различных источников социальной информации.</w:t>
      </w:r>
    </w:p>
    <w:p w:rsidR="00023240" w:rsidRPr="00851C30" w:rsidRDefault="004D61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sectPr w:rsidR="00023240" w:rsidRPr="00851C30" w:rsidSect="00023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F504D"/>
    <w:multiLevelType w:val="hybridMultilevel"/>
    <w:tmpl w:val="F49A3A02"/>
    <w:lvl w:ilvl="0" w:tplc="95ECF274">
      <w:start w:val="7"/>
      <w:numFmt w:val="decimal"/>
      <w:lvlText w:val="%1"/>
      <w:lvlJc w:val="left"/>
      <w:pPr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1C30"/>
    <w:rsid w:val="00023240"/>
    <w:rsid w:val="001B0681"/>
    <w:rsid w:val="004D6138"/>
    <w:rsid w:val="0085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851C3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851C30"/>
    <w:pPr>
      <w:spacing w:after="120" w:line="480" w:lineRule="atLeast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851C30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851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basedOn w:val="a0"/>
    <w:rsid w:val="00851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basedOn w:val="a0"/>
    <w:rsid w:val="00851C3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1089</Words>
  <Characters>6208</Characters>
  <Application>Microsoft Office Word</Application>
  <DocSecurity>0</DocSecurity>
  <Lines>51</Lines>
  <Paragraphs>14</Paragraphs>
  <ScaleCrop>false</ScaleCrop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123</cp:lastModifiedBy>
  <cp:revision>4</cp:revision>
  <dcterms:created xsi:type="dcterms:W3CDTF">2016-11-14T22:48:00Z</dcterms:created>
  <dcterms:modified xsi:type="dcterms:W3CDTF">2019-10-28T01:41:00Z</dcterms:modified>
</cp:coreProperties>
</file>