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B3" w:rsidRPr="001066B3" w:rsidRDefault="005D48C3" w:rsidP="005D48C3">
      <w:pPr>
        <w:spacing w:after="0"/>
        <w:ind w:left="-851"/>
        <w:jc w:val="center"/>
        <w:rPr>
          <w:lang w:val="ru-RU"/>
        </w:rPr>
        <w:sectPr w:rsidR="001066B3" w:rsidRPr="001066B3">
          <w:pgSz w:w="11906" w:h="16383"/>
          <w:pgMar w:top="1134" w:right="850" w:bottom="1134" w:left="1701" w:header="720" w:footer="720" w:gutter="0"/>
          <w:cols w:space="720"/>
        </w:sectPr>
      </w:pPr>
      <w:bookmarkStart w:id="0" w:name="block-12212446"/>
      <w:r>
        <w:rPr>
          <w:rFonts w:ascii="Times New Roman" w:hAnsi="Times New Roman"/>
          <w:b/>
          <w:noProof/>
          <w:color w:val="000000"/>
          <w:sz w:val="28"/>
          <w:lang w:val="ru-RU" w:eastAsia="ru-RU"/>
        </w:rPr>
        <w:drawing>
          <wp:inline distT="0" distB="0" distL="0" distR="0">
            <wp:extent cx="6628005" cy="8934450"/>
            <wp:effectExtent l="0" t="0" r="0" b="0"/>
            <wp:docPr id="1" name="Рисунок 1" descr="E:\рабочии программы 2023-2024\р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и программы 2023-2024\рп.5.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6530" cy="8932462"/>
                    </a:xfrm>
                    <a:prstGeom prst="rect">
                      <a:avLst/>
                    </a:prstGeom>
                    <a:noFill/>
                    <a:ln>
                      <a:noFill/>
                    </a:ln>
                  </pic:spPr>
                </pic:pic>
              </a:graphicData>
            </a:graphic>
          </wp:inline>
        </w:drawing>
      </w:r>
    </w:p>
    <w:p w:rsidR="00502E8D" w:rsidRPr="001066B3" w:rsidRDefault="00502E8D" w:rsidP="005D48C3">
      <w:pPr>
        <w:spacing w:after="0"/>
        <w:rPr>
          <w:lang w:val="ru-RU"/>
        </w:rPr>
      </w:pPr>
    </w:p>
    <w:p w:rsidR="00502E8D" w:rsidRPr="001066B3" w:rsidRDefault="00502E8D">
      <w:pPr>
        <w:spacing w:after="0"/>
        <w:ind w:left="120"/>
        <w:jc w:val="center"/>
        <w:rPr>
          <w:lang w:val="ru-RU"/>
        </w:rPr>
      </w:pPr>
    </w:p>
    <w:p w:rsidR="00502E8D" w:rsidRPr="001066B3" w:rsidRDefault="00781FE9">
      <w:pPr>
        <w:spacing w:after="0" w:line="264" w:lineRule="auto"/>
        <w:ind w:firstLine="600"/>
        <w:jc w:val="both"/>
        <w:rPr>
          <w:lang w:val="ru-RU"/>
        </w:rPr>
      </w:pPr>
      <w:bookmarkStart w:id="1" w:name="block-12212445"/>
      <w:bookmarkEnd w:id="0"/>
      <w:r w:rsidRPr="001066B3">
        <w:rPr>
          <w:rFonts w:ascii="Times New Roman" w:hAnsi="Times New Roman"/>
          <w:b/>
          <w:color w:val="000000"/>
          <w:sz w:val="28"/>
          <w:lang w:val="ru-RU"/>
        </w:rPr>
        <w:t>ПОЯСНИТЕЛЬНАЯ ЗАПИСКА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02E8D" w:rsidRPr="001066B3" w:rsidRDefault="00781FE9">
      <w:pPr>
        <w:spacing w:after="0" w:line="264" w:lineRule="auto"/>
        <w:ind w:firstLine="600"/>
        <w:jc w:val="both"/>
        <w:rPr>
          <w:lang w:val="ru-RU"/>
        </w:rPr>
      </w:pPr>
      <w:r w:rsidRPr="001066B3">
        <w:rPr>
          <w:rFonts w:ascii="Times New Roman" w:hAnsi="Times New Roman"/>
          <w:b/>
          <w:color w:val="000000"/>
          <w:sz w:val="28"/>
          <w:lang w:val="ru-RU"/>
        </w:rPr>
        <w:t xml:space="preserve">Целью </w:t>
      </w:r>
      <w:r w:rsidRPr="001066B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02E8D" w:rsidRPr="001066B3" w:rsidRDefault="00781FE9">
      <w:pPr>
        <w:spacing w:after="0" w:line="264" w:lineRule="auto"/>
        <w:ind w:firstLine="600"/>
        <w:jc w:val="both"/>
        <w:rPr>
          <w:lang w:val="ru-RU"/>
        </w:rPr>
      </w:pPr>
      <w:r w:rsidRPr="001066B3">
        <w:rPr>
          <w:rFonts w:ascii="Times New Roman" w:hAnsi="Times New Roman"/>
          <w:b/>
          <w:color w:val="000000"/>
          <w:sz w:val="28"/>
          <w:lang w:val="ru-RU"/>
        </w:rPr>
        <w:t xml:space="preserve">Задачами </w:t>
      </w:r>
      <w:r w:rsidRPr="001066B3">
        <w:rPr>
          <w:rFonts w:ascii="Times New Roman" w:hAnsi="Times New Roman"/>
          <w:color w:val="000000"/>
          <w:sz w:val="28"/>
          <w:lang w:val="ru-RU"/>
        </w:rPr>
        <w:t>изучения истории являются: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066B3">
        <w:rPr>
          <w:rFonts w:ascii="Times New Roman" w:hAnsi="Times New Roman"/>
          <w:color w:val="000000"/>
          <w:sz w:val="28"/>
          <w:lang w:val="ru-RU"/>
        </w:rPr>
        <w:t xml:space="preserve"> – начала </w:t>
      </w:r>
      <w:r>
        <w:rPr>
          <w:rFonts w:ascii="Times New Roman" w:hAnsi="Times New Roman"/>
          <w:color w:val="000000"/>
          <w:sz w:val="28"/>
        </w:rPr>
        <w:t>XXI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02E8D" w:rsidRPr="001066B3" w:rsidRDefault="00502E8D">
      <w:pPr>
        <w:rPr>
          <w:lang w:val="ru-RU"/>
        </w:rPr>
        <w:sectPr w:rsidR="00502E8D" w:rsidRPr="001066B3">
          <w:pgSz w:w="11906" w:h="16383"/>
          <w:pgMar w:top="1134" w:right="850" w:bottom="1134" w:left="1701" w:header="720" w:footer="720" w:gutter="0"/>
          <w:cols w:space="720"/>
        </w:sectPr>
      </w:pPr>
    </w:p>
    <w:p w:rsidR="00502E8D" w:rsidRPr="001066B3" w:rsidRDefault="00781FE9">
      <w:pPr>
        <w:spacing w:after="0" w:line="264" w:lineRule="auto"/>
        <w:ind w:left="120"/>
        <w:jc w:val="both"/>
        <w:rPr>
          <w:lang w:val="ru-RU"/>
        </w:rPr>
      </w:pPr>
      <w:bookmarkStart w:id="2" w:name="block-12212450"/>
      <w:bookmarkEnd w:id="1"/>
      <w:r w:rsidRPr="001066B3">
        <w:rPr>
          <w:rFonts w:ascii="Times New Roman" w:hAnsi="Times New Roman"/>
          <w:color w:val="000000"/>
          <w:sz w:val="28"/>
          <w:lang w:val="ru-RU"/>
        </w:rPr>
        <w:lastRenderedPageBreak/>
        <w:t>​</w:t>
      </w:r>
      <w:r w:rsidRPr="001066B3">
        <w:rPr>
          <w:rFonts w:ascii="Times New Roman" w:hAnsi="Times New Roman"/>
          <w:b/>
          <w:color w:val="000000"/>
          <w:sz w:val="28"/>
          <w:lang w:val="ru-RU"/>
        </w:rPr>
        <w:t>СОДЕРЖАНИЕ ОБУЧЕНИЯ</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10 КЛАСС</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ВСЕОБЩАЯ ИСТОРИЯ. 1914–1945 ГОДЫ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066B3">
        <w:rPr>
          <w:rFonts w:ascii="Times New Roman" w:hAnsi="Times New Roman"/>
          <w:color w:val="000000"/>
          <w:sz w:val="28"/>
          <w:lang w:val="ru-RU"/>
        </w:rPr>
        <w:t xml:space="preserve"> веке.</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Мир накануне и в годы Первой мировой войны</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Мир накануне Первой мировой войны.</w:t>
      </w:r>
      <w:r w:rsidRPr="001066B3">
        <w:rPr>
          <w:rFonts w:ascii="Times New Roman" w:hAnsi="Times New Roman"/>
          <w:color w:val="000000"/>
          <w:sz w:val="28"/>
          <w:lang w:val="ru-RU"/>
        </w:rPr>
        <w:t xml:space="preserve"> Мир в начале ХХ в</w:t>
      </w:r>
      <w:r w:rsidRPr="001066B3">
        <w:rPr>
          <w:rFonts w:ascii="Times New Roman" w:hAnsi="Times New Roman"/>
          <w:i/>
          <w:color w:val="000000"/>
          <w:sz w:val="28"/>
          <w:lang w:val="ru-RU"/>
        </w:rPr>
        <w:t>.</w:t>
      </w:r>
      <w:r w:rsidRPr="001066B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066B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Первая мировая война. 1914–1918 гг.</w:t>
      </w:r>
      <w:r w:rsidRPr="001066B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Мир в 1918–1938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Распад империй и образование новых национальных государств в Европе. </w:t>
      </w:r>
      <w:r w:rsidRPr="001066B3">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Версальско-Вашингтонская система международных отношений. </w:t>
      </w:r>
      <w:r w:rsidRPr="001066B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Страны Европы и Северной Америки в 1920-е гг. </w:t>
      </w:r>
      <w:r w:rsidRPr="001066B3">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1066B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Страны Азии, Африки и Латинской Америки в 1918–1930 гг. </w:t>
      </w:r>
      <w:r w:rsidRPr="001066B3">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Международные отношения в 1930-е гг. </w:t>
      </w:r>
      <w:r w:rsidRPr="001066B3">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Развитие науки и культуры в 1914–1930-х гг. </w:t>
      </w:r>
      <w:r w:rsidRPr="001066B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Вторая мировая война. 1939–1945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Начало Второй мировой войны. </w:t>
      </w:r>
      <w:r w:rsidRPr="001066B3">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Коренной перелом, окончание и важнейшие итоги Второй мировой войны.</w:t>
      </w:r>
      <w:r w:rsidRPr="001066B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02E8D" w:rsidRPr="001066B3" w:rsidRDefault="00502E8D">
      <w:pPr>
        <w:spacing w:after="0"/>
        <w:ind w:left="120"/>
        <w:rPr>
          <w:lang w:val="ru-RU"/>
        </w:rPr>
      </w:pPr>
      <w:bookmarkStart w:id="3" w:name="_Toc143611212"/>
      <w:bookmarkEnd w:id="3"/>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ИСТОРИЯ РОССИИ. 1914–1945 ГОДЫ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Россия в 1914–1922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Россия и мир накануне Первой мировой войны.</w:t>
      </w:r>
      <w:r w:rsidRPr="001066B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Россия в Первой мировой войне.</w:t>
      </w:r>
      <w:r w:rsidRPr="001066B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lastRenderedPageBreak/>
        <w:t>Российская революция. Февраль 1917 г.</w:t>
      </w:r>
      <w:r w:rsidRPr="001066B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Российская революция. Октябрь 1917 г.</w:t>
      </w:r>
      <w:r w:rsidRPr="001066B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Первые революционные преобразования большевиков.</w:t>
      </w:r>
      <w:r w:rsidRPr="001066B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Гражданская война.</w:t>
      </w:r>
      <w:r w:rsidRPr="001066B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Революция и Гражданская война на национальных окраинах. </w:t>
      </w:r>
      <w:r w:rsidRPr="001066B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Идеология и культура в годы Гражданской войны. </w:t>
      </w:r>
      <w:r w:rsidRPr="001066B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Наш край в 1914–1922 гг.</w:t>
      </w:r>
    </w:p>
    <w:p w:rsidR="00502E8D" w:rsidRPr="001066B3" w:rsidRDefault="00781FE9">
      <w:pPr>
        <w:spacing w:after="0" w:line="264" w:lineRule="auto"/>
        <w:ind w:firstLine="600"/>
        <w:jc w:val="both"/>
        <w:rPr>
          <w:lang w:val="ru-RU"/>
        </w:rPr>
      </w:pPr>
      <w:r w:rsidRPr="001066B3">
        <w:rPr>
          <w:rFonts w:ascii="Times New Roman" w:hAnsi="Times New Roman"/>
          <w:b/>
          <w:color w:val="000000"/>
          <w:sz w:val="28"/>
          <w:lang w:val="ru-RU"/>
        </w:rPr>
        <w:t>Советский Союз в 1920–1930-е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СССР в 20-е годы.</w:t>
      </w:r>
      <w:r w:rsidRPr="001066B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«Великий перелом». Индустриализация. </w:t>
      </w:r>
      <w:r w:rsidRPr="001066B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Коллективизация сельского хозяйства. </w:t>
      </w:r>
      <w:r w:rsidRPr="001066B3">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СССР в 30-е годы. </w:t>
      </w:r>
      <w:r w:rsidRPr="001066B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Повторение и обобщение по разделу «Советский Союз в 1920–1930-е гг.».</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Великая Отечественная война. 1941–1945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Первый период войны. </w:t>
      </w:r>
      <w:r w:rsidRPr="001066B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lastRenderedPageBreak/>
        <w:t xml:space="preserve">Коренной перелом в ходе войны. </w:t>
      </w:r>
      <w:r w:rsidRPr="001066B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«Десять сталинских ударов» и изгнание врага с территории СССР. </w:t>
      </w:r>
      <w:r w:rsidRPr="001066B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Наука и культура в годы войны. </w:t>
      </w:r>
      <w:r w:rsidRPr="001066B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Окончание Второй мировой войны. </w:t>
      </w:r>
      <w:r w:rsidRPr="001066B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Наш край в 1941–1945 гг.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Повторение и обобщение по теме «Великая Отечественная война 1941–1945 гг.».</w:t>
      </w:r>
    </w:p>
    <w:p w:rsidR="00502E8D" w:rsidRPr="001066B3" w:rsidRDefault="00502E8D">
      <w:pPr>
        <w:spacing w:after="0"/>
        <w:ind w:left="120"/>
        <w:rPr>
          <w:lang w:val="ru-RU"/>
        </w:rPr>
      </w:pPr>
      <w:bookmarkStart w:id="4" w:name="_Toc143611213"/>
      <w:bookmarkEnd w:id="4"/>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11 КЛАСС</w:t>
      </w:r>
    </w:p>
    <w:p w:rsidR="00502E8D" w:rsidRPr="001066B3" w:rsidRDefault="00502E8D">
      <w:pPr>
        <w:spacing w:after="0"/>
        <w:ind w:left="120"/>
        <w:rPr>
          <w:lang w:val="ru-RU"/>
        </w:rPr>
      </w:pPr>
      <w:bookmarkStart w:id="5" w:name="_Toc143611214"/>
      <w:bookmarkEnd w:id="5"/>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1066B3">
        <w:rPr>
          <w:rFonts w:ascii="Times New Roman" w:hAnsi="Times New Roman"/>
          <w:b/>
          <w:color w:val="000000"/>
          <w:sz w:val="28"/>
          <w:lang w:val="ru-RU"/>
        </w:rPr>
        <w:t xml:space="preserve"> ВЕКА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066B3">
        <w:rPr>
          <w:rFonts w:ascii="Times New Roman" w:hAnsi="Times New Roman"/>
          <w:color w:val="000000"/>
          <w:sz w:val="28"/>
          <w:lang w:val="ru-RU"/>
        </w:rPr>
        <w:t xml:space="preserve"> – начале </w:t>
      </w:r>
      <w:r>
        <w:rPr>
          <w:rFonts w:ascii="Times New Roman" w:hAnsi="Times New Roman"/>
          <w:color w:val="000000"/>
          <w:sz w:val="28"/>
        </w:rPr>
        <w:t>XXI</w:t>
      </w:r>
      <w:r w:rsidRPr="001066B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066B3">
        <w:rPr>
          <w:rFonts w:ascii="Times New Roman" w:hAnsi="Times New Roman"/>
          <w:b/>
          <w:color w:val="000000"/>
          <w:sz w:val="28"/>
          <w:lang w:val="ru-RU"/>
        </w:rPr>
        <w:t xml:space="preserve"> – начале </w:t>
      </w:r>
      <w:r>
        <w:rPr>
          <w:rFonts w:ascii="Times New Roman" w:hAnsi="Times New Roman"/>
          <w:b/>
          <w:color w:val="000000"/>
          <w:sz w:val="28"/>
        </w:rPr>
        <w:t>XXI</w:t>
      </w:r>
      <w:r w:rsidRPr="001066B3">
        <w:rPr>
          <w:rFonts w:ascii="Times New Roman" w:hAnsi="Times New Roman"/>
          <w:b/>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066B3">
        <w:rPr>
          <w:rFonts w:ascii="Times New Roman" w:hAnsi="Times New Roman"/>
          <w:i/>
          <w:color w:val="000000"/>
          <w:sz w:val="28"/>
          <w:lang w:val="ru-RU"/>
        </w:rPr>
        <w:t xml:space="preserve"> в.</w:t>
      </w:r>
      <w:r w:rsidRPr="001066B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066B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1066B3">
        <w:rPr>
          <w:rFonts w:ascii="Times New Roman" w:hAnsi="Times New Roman"/>
          <w:color w:val="000000"/>
          <w:sz w:val="28"/>
          <w:lang w:val="ru-RU"/>
        </w:rPr>
        <w:t xml:space="preserve"> века. Создание Европейского союза.</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066B3">
        <w:rPr>
          <w:rFonts w:ascii="Times New Roman" w:hAnsi="Times New Roman"/>
          <w:i/>
          <w:color w:val="000000"/>
          <w:sz w:val="28"/>
          <w:lang w:val="ru-RU"/>
        </w:rPr>
        <w:t xml:space="preserve"> в.</w:t>
      </w:r>
      <w:r w:rsidRPr="001066B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066B3">
        <w:rPr>
          <w:rFonts w:ascii="Times New Roman" w:hAnsi="Times New Roman"/>
          <w:b/>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066B3">
        <w:rPr>
          <w:rFonts w:ascii="Times New Roman" w:hAnsi="Times New Roman"/>
          <w:i/>
          <w:color w:val="000000"/>
          <w:sz w:val="28"/>
          <w:lang w:val="ru-RU"/>
        </w:rPr>
        <w:t xml:space="preserve"> в.</w:t>
      </w:r>
      <w:r w:rsidRPr="001066B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066B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066B3">
        <w:rPr>
          <w:rFonts w:ascii="Times New Roman" w:hAnsi="Times New Roman"/>
          <w:color w:val="000000"/>
          <w:sz w:val="28"/>
          <w:lang w:val="ru-RU"/>
        </w:rPr>
        <w:t xml:space="preserve"> в.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1066B3">
        <w:rPr>
          <w:rFonts w:ascii="Times New Roman" w:hAnsi="Times New Roman"/>
          <w:i/>
          <w:color w:val="000000"/>
          <w:sz w:val="28"/>
          <w:lang w:val="ru-RU"/>
        </w:rPr>
        <w:t xml:space="preserve"> в. </w:t>
      </w:r>
      <w:r w:rsidRPr="001066B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066B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1066B3">
        <w:rPr>
          <w:rFonts w:ascii="Times New Roman" w:hAnsi="Times New Roman"/>
          <w:i/>
          <w:color w:val="000000"/>
          <w:sz w:val="28"/>
          <w:lang w:val="ru-RU"/>
        </w:rPr>
        <w:t xml:space="preserve"> в.</w:t>
      </w:r>
      <w:r w:rsidRPr="001066B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066B3">
        <w:rPr>
          <w:rFonts w:ascii="Times New Roman" w:hAnsi="Times New Roman"/>
          <w:b/>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Международные отношения в конце 1940-х – конце 1980-х гг.</w:t>
      </w:r>
      <w:r w:rsidRPr="001066B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1066B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Международные отношения в 1990-е – 2023 г. </w:t>
      </w:r>
      <w:r w:rsidRPr="001066B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066B3">
        <w:rPr>
          <w:rFonts w:ascii="Times New Roman" w:hAnsi="Times New Roman"/>
          <w:b/>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066B3">
        <w:rPr>
          <w:rFonts w:ascii="Times New Roman" w:hAnsi="Times New Roman"/>
          <w:i/>
          <w:color w:val="000000"/>
          <w:sz w:val="28"/>
          <w:lang w:val="ru-RU"/>
        </w:rPr>
        <w:t xml:space="preserve"> в. </w:t>
      </w:r>
      <w:r w:rsidRPr="001066B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066B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1066B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502E8D" w:rsidRPr="001066B3" w:rsidRDefault="00502E8D">
      <w:pPr>
        <w:spacing w:after="0"/>
        <w:ind w:left="120"/>
        <w:rPr>
          <w:lang w:val="ru-RU"/>
        </w:rPr>
      </w:pPr>
      <w:bookmarkStart w:id="6" w:name="_Toc143611215"/>
      <w:bookmarkEnd w:id="6"/>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1066B3">
        <w:rPr>
          <w:rFonts w:ascii="Times New Roman" w:hAnsi="Times New Roman"/>
          <w:b/>
          <w:color w:val="000000"/>
          <w:sz w:val="28"/>
          <w:lang w:val="ru-RU"/>
        </w:rPr>
        <w:t xml:space="preserve"> ВЕКА</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СССР в 1945–1991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СССР в послевоенные годы. </w:t>
      </w:r>
      <w:r w:rsidRPr="001066B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СССР в 1953–1964 гг. </w:t>
      </w:r>
      <w:r w:rsidRPr="001066B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066B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СССР в 1964–1985 гг. </w:t>
      </w:r>
      <w:r w:rsidRPr="001066B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 xml:space="preserve">СССР в 1985–1991 гг. </w:t>
      </w:r>
      <w:r w:rsidRPr="001066B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066B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Российская Федерация в 1992 – начале 2020-х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lastRenderedPageBreak/>
        <w:t xml:space="preserve">Российская Федерация в 1990-е гг. </w:t>
      </w:r>
      <w:r w:rsidRPr="001066B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02E8D" w:rsidRPr="001066B3" w:rsidRDefault="00781FE9">
      <w:pPr>
        <w:spacing w:after="0" w:line="264" w:lineRule="auto"/>
        <w:ind w:firstLine="600"/>
        <w:jc w:val="both"/>
        <w:rPr>
          <w:lang w:val="ru-RU"/>
        </w:rPr>
      </w:pPr>
      <w:r w:rsidRPr="001066B3">
        <w:rPr>
          <w:rFonts w:ascii="Times New Roman" w:hAnsi="Times New Roman"/>
          <w:i/>
          <w:color w:val="000000"/>
          <w:sz w:val="28"/>
          <w:lang w:val="ru-RU"/>
        </w:rPr>
        <w:t>Россия в ХХ</w:t>
      </w:r>
      <w:r>
        <w:rPr>
          <w:rFonts w:ascii="Times New Roman" w:hAnsi="Times New Roman"/>
          <w:i/>
          <w:color w:val="000000"/>
          <w:sz w:val="28"/>
        </w:rPr>
        <w:t>I</w:t>
      </w:r>
      <w:r w:rsidRPr="001066B3">
        <w:rPr>
          <w:rFonts w:ascii="Times New Roman" w:hAnsi="Times New Roman"/>
          <w:i/>
          <w:color w:val="000000"/>
          <w:sz w:val="28"/>
          <w:lang w:val="ru-RU"/>
        </w:rPr>
        <w:t xml:space="preserve"> веке.</w:t>
      </w:r>
      <w:r w:rsidRPr="001066B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1066B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1066B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066B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1066B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066B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1066B3">
        <w:rPr>
          <w:rFonts w:ascii="Times New Roman" w:hAnsi="Times New Roman"/>
          <w:color w:val="000000"/>
          <w:sz w:val="28"/>
          <w:lang w:val="ru-RU"/>
        </w:rPr>
        <w:t xml:space="preserve"> созыва.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1066B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Наш край в 1992–2022 гг.</w:t>
      </w:r>
    </w:p>
    <w:p w:rsidR="00502E8D" w:rsidRPr="001066B3" w:rsidRDefault="00781FE9">
      <w:pPr>
        <w:spacing w:after="0" w:line="264" w:lineRule="auto"/>
        <w:ind w:left="120"/>
        <w:jc w:val="both"/>
        <w:rPr>
          <w:lang w:val="ru-RU"/>
        </w:rPr>
      </w:pPr>
      <w:r w:rsidRPr="001066B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1066B3">
        <w:rPr>
          <w:rFonts w:ascii="Times New Roman" w:hAnsi="Times New Roman"/>
          <w:color w:val="000000"/>
          <w:sz w:val="28"/>
          <w:lang w:val="ru-RU"/>
        </w:rPr>
        <w:t xml:space="preserve"> века».</w:t>
      </w:r>
    </w:p>
    <w:p w:rsidR="00502E8D" w:rsidRPr="001066B3" w:rsidRDefault="00502E8D">
      <w:pPr>
        <w:rPr>
          <w:lang w:val="ru-RU"/>
        </w:rPr>
        <w:sectPr w:rsidR="00502E8D" w:rsidRPr="001066B3">
          <w:pgSz w:w="11906" w:h="16383"/>
          <w:pgMar w:top="1134" w:right="850" w:bottom="1134" w:left="1701" w:header="720" w:footer="720" w:gutter="0"/>
          <w:cols w:space="720"/>
        </w:sectPr>
      </w:pPr>
    </w:p>
    <w:p w:rsidR="00502E8D" w:rsidRPr="001066B3" w:rsidRDefault="00781FE9">
      <w:pPr>
        <w:spacing w:after="0" w:line="264" w:lineRule="auto"/>
        <w:ind w:left="120"/>
        <w:jc w:val="both"/>
        <w:rPr>
          <w:lang w:val="ru-RU"/>
        </w:rPr>
      </w:pPr>
      <w:bookmarkStart w:id="7" w:name="block-12212449"/>
      <w:bookmarkEnd w:id="2"/>
      <w:r w:rsidRPr="001066B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ЛИЧНОСТНЫЕ РЕЗУЛЬТАТЫ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1) гражданского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готовность к гуманитарной и волонтерской деятельности;</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2) патриотического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3) духовно-нравственного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066B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4) эстетического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5) физического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6) трудового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7) экологического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8) ценности научного познания: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9) эмоциональный интеллект:</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02E8D" w:rsidRPr="001066B3" w:rsidRDefault="00502E8D">
      <w:pPr>
        <w:spacing w:after="0" w:line="264" w:lineRule="auto"/>
        <w:ind w:left="120"/>
        <w:jc w:val="both"/>
        <w:rPr>
          <w:lang w:val="ru-RU"/>
        </w:rPr>
      </w:pPr>
      <w:bookmarkStart w:id="8" w:name="_Toc142487931"/>
      <w:bookmarkEnd w:id="8"/>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МЕТАПРЕДМЕТНЫЕ РЕЗУЛЬТАТЫ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Познавательные универсальные учебные действия</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Базовые логические действия: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формулировать проблему, вопрос, требующий решения;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цели деятельности, задавать параметры и критерии их достижения;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выявлять закономерные черты и противоречия в рассматриваемых явлениях;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разрабатывать план решения проблемы с учетом анализа имеющихся ресурсов;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вносить коррективы в деятельность, оценивать соответствие результатов целям.</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Базовые исследовательские действия</w:t>
      </w:r>
      <w:r w:rsidRPr="001066B3">
        <w:rPr>
          <w:rFonts w:ascii="Times New Roman" w:hAnsi="Times New Roman"/>
          <w:color w:val="000000"/>
          <w:sz w:val="28"/>
          <w:lang w:val="ru-RU"/>
        </w:rPr>
        <w:t>:</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владеть навыками учебно-исследовательской и проектной деятельности;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выявлять характерные признаки исторических явлений;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раскрывать причинно-следственные связи событий прошлого и настоящего;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формулировать и обосновывать выводы;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соотносить полученный результат с имеющимся историческим знанием;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определять новизну и обоснованность полученного результата;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Работа с информацией: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Коммуникативные универсальные учебные действия: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аргументированно вести диалог, уметь смягчать конфликтные ситуации.</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Регулятивные универсальные учебные действия: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Совместная деятельность:</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проявлять творчество и инициативу в индивидуальной и командной работе;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оценивать полученные результаты и свой вклад в общую работу.</w:t>
      </w:r>
    </w:p>
    <w:p w:rsidR="00502E8D" w:rsidRPr="001066B3" w:rsidRDefault="00502E8D">
      <w:pPr>
        <w:spacing w:after="0" w:line="264" w:lineRule="auto"/>
        <w:ind w:left="120"/>
        <w:jc w:val="both"/>
        <w:rPr>
          <w:lang w:val="ru-RU"/>
        </w:rPr>
      </w:pPr>
      <w:bookmarkStart w:id="9" w:name="_Toc142487932"/>
      <w:bookmarkEnd w:id="9"/>
    </w:p>
    <w:p w:rsidR="00502E8D" w:rsidRPr="001066B3" w:rsidRDefault="00781FE9">
      <w:pPr>
        <w:spacing w:after="0" w:line="264" w:lineRule="auto"/>
        <w:ind w:left="120"/>
        <w:jc w:val="both"/>
        <w:rPr>
          <w:lang w:val="ru-RU"/>
        </w:rPr>
      </w:pPr>
      <w:r w:rsidRPr="001066B3">
        <w:rPr>
          <w:rFonts w:ascii="Times New Roman" w:hAnsi="Times New Roman"/>
          <w:color w:val="000000"/>
          <w:sz w:val="28"/>
          <w:lang w:val="ru-RU"/>
        </w:rPr>
        <w:t>​</w:t>
      </w:r>
    </w:p>
    <w:p w:rsidR="00502E8D" w:rsidRPr="001066B3" w:rsidRDefault="00781FE9">
      <w:pPr>
        <w:spacing w:after="0" w:line="264" w:lineRule="auto"/>
        <w:ind w:left="120"/>
        <w:jc w:val="both"/>
        <w:rPr>
          <w:lang w:val="ru-RU"/>
        </w:rPr>
      </w:pPr>
      <w:r w:rsidRPr="001066B3">
        <w:rPr>
          <w:rFonts w:ascii="Times New Roman" w:hAnsi="Times New Roman"/>
          <w:b/>
          <w:color w:val="000000"/>
          <w:sz w:val="28"/>
          <w:lang w:val="ru-RU"/>
        </w:rPr>
        <w:t>ПРЕДМЕТНЫЕ РЕЗУЛЬТАТЫ</w:t>
      </w:r>
    </w:p>
    <w:p w:rsidR="00502E8D" w:rsidRPr="001066B3" w:rsidRDefault="00502E8D">
      <w:pPr>
        <w:spacing w:after="0" w:line="264" w:lineRule="auto"/>
        <w:ind w:left="120"/>
        <w:jc w:val="both"/>
        <w:rPr>
          <w:lang w:val="ru-RU"/>
        </w:rPr>
      </w:pP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особенности развития культуры народов СССР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1066B3">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066B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066B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066B3">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066B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066B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02E8D" w:rsidRPr="001066B3" w:rsidRDefault="00502E8D">
      <w:pPr>
        <w:spacing w:after="0" w:line="264" w:lineRule="auto"/>
        <w:ind w:left="120"/>
        <w:jc w:val="both"/>
        <w:rPr>
          <w:lang w:val="ru-RU"/>
        </w:rPr>
      </w:pPr>
    </w:p>
    <w:p w:rsidR="00502E8D" w:rsidRPr="001066B3" w:rsidRDefault="00781FE9">
      <w:pPr>
        <w:spacing w:after="0" w:line="264" w:lineRule="auto"/>
        <w:ind w:left="120"/>
        <w:jc w:val="both"/>
        <w:rPr>
          <w:lang w:val="ru-RU"/>
        </w:rPr>
      </w:pPr>
      <w:r w:rsidRPr="001066B3">
        <w:rPr>
          <w:rFonts w:ascii="Times New Roman" w:hAnsi="Times New Roman"/>
          <w:color w:val="000000"/>
          <w:sz w:val="28"/>
          <w:lang w:val="ru-RU"/>
        </w:rPr>
        <w:t xml:space="preserve">К концу обучения </w:t>
      </w:r>
      <w:r w:rsidRPr="001066B3">
        <w:rPr>
          <w:rFonts w:ascii="Times New Roman" w:hAnsi="Times New Roman"/>
          <w:b/>
          <w:color w:val="000000"/>
          <w:sz w:val="28"/>
          <w:lang w:val="ru-RU"/>
        </w:rPr>
        <w:t>в 10 классе</w:t>
      </w:r>
      <w:r w:rsidRPr="001066B3">
        <w:rPr>
          <w:rFonts w:ascii="Times New Roman" w:hAnsi="Times New Roman"/>
          <w:color w:val="000000"/>
          <w:sz w:val="28"/>
          <w:lang w:val="ru-RU"/>
        </w:rPr>
        <w:t xml:space="preserve"> обучающийся получит следующие предметные результаты: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обобщать историческую информацию по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изучения исторического материала устанавливать исторические аналогии.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представлять историческую информацию в виде таблиц, графиков, схем, диаграмм;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066B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02E8D" w:rsidRPr="001066B3" w:rsidRDefault="00781FE9">
      <w:pPr>
        <w:spacing w:after="0" w:line="264" w:lineRule="auto"/>
        <w:ind w:left="120"/>
        <w:jc w:val="both"/>
        <w:rPr>
          <w:lang w:val="ru-RU"/>
        </w:rPr>
      </w:pPr>
      <w:r w:rsidRPr="001066B3">
        <w:rPr>
          <w:rFonts w:ascii="Times New Roman" w:hAnsi="Times New Roman"/>
          <w:color w:val="000000"/>
          <w:sz w:val="28"/>
          <w:lang w:val="ru-RU"/>
        </w:rPr>
        <w:lastRenderedPageBreak/>
        <w:t xml:space="preserve">К концу обучения </w:t>
      </w:r>
      <w:r w:rsidRPr="001066B3">
        <w:rPr>
          <w:rFonts w:ascii="Times New Roman" w:hAnsi="Times New Roman"/>
          <w:b/>
          <w:color w:val="000000"/>
          <w:sz w:val="28"/>
          <w:lang w:val="ru-RU"/>
        </w:rPr>
        <w:t>в 11 классе</w:t>
      </w:r>
      <w:r w:rsidRPr="001066B3">
        <w:rPr>
          <w:rFonts w:ascii="Times New Roman" w:hAnsi="Times New Roman"/>
          <w:color w:val="000000"/>
          <w:sz w:val="28"/>
          <w:lang w:val="ru-RU"/>
        </w:rPr>
        <w:t xml:space="preserve"> обучающийся получит следующие предметные результаты: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объяснять их особую значимость для истории нашей страны;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их значение для истории России и человечества в целом;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выявлять попытки фальсификации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события, процессы, в которых они участвовали;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в форме сложного плана, конспекта, реферата;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1066B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и составлять на его основе план, таблицу, схему;</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 информацией из других исторических источников, делать выводы;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представлять историческую информацию в виде таблиц, графиков, схем, диаграмм;</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066B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Структура предметного результата включает следующий перечень знаний и умений:</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066B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502E8D" w:rsidRPr="001066B3" w:rsidRDefault="00781FE9">
      <w:pPr>
        <w:spacing w:after="0" w:line="264" w:lineRule="auto"/>
        <w:ind w:firstLine="600"/>
        <w:jc w:val="both"/>
        <w:rPr>
          <w:lang w:val="ru-RU"/>
        </w:rPr>
      </w:pPr>
      <w:r w:rsidRPr="001066B3">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02E8D" w:rsidRPr="001066B3" w:rsidRDefault="00502E8D">
      <w:pPr>
        <w:rPr>
          <w:lang w:val="ru-RU"/>
        </w:rPr>
        <w:sectPr w:rsidR="00502E8D" w:rsidRPr="001066B3">
          <w:pgSz w:w="11906" w:h="16383"/>
          <w:pgMar w:top="1134" w:right="850" w:bottom="1134" w:left="1701" w:header="720" w:footer="720" w:gutter="0"/>
          <w:cols w:space="720"/>
        </w:sectPr>
      </w:pPr>
    </w:p>
    <w:p w:rsidR="00502E8D" w:rsidRDefault="00781FE9">
      <w:pPr>
        <w:spacing w:after="0"/>
        <w:ind w:left="120"/>
      </w:pPr>
      <w:bookmarkStart w:id="10" w:name="block-12212444"/>
      <w:bookmarkEnd w:id="7"/>
      <w:r>
        <w:rPr>
          <w:rFonts w:ascii="Times New Roman" w:hAnsi="Times New Roman"/>
          <w:b/>
          <w:color w:val="000000"/>
          <w:sz w:val="28"/>
        </w:rPr>
        <w:lastRenderedPageBreak/>
        <w:t xml:space="preserve">ТЕМАТИЧЕСКОЕ ПЛАНИРОВАНИЕ </w:t>
      </w:r>
    </w:p>
    <w:p w:rsidR="00502E8D" w:rsidRDefault="00781F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7"/>
        <w:gridCol w:w="5073"/>
        <w:gridCol w:w="854"/>
        <w:gridCol w:w="2337"/>
        <w:gridCol w:w="2396"/>
        <w:gridCol w:w="2753"/>
      </w:tblGrid>
      <w:tr w:rsidR="00502E8D">
        <w:trPr>
          <w:trHeight w:val="144"/>
          <w:tblCellSpacing w:w="20" w:type="nil"/>
        </w:trPr>
        <w:tc>
          <w:tcPr>
            <w:tcW w:w="585"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 xml:space="preserve">№ п/п </w:t>
            </w:r>
          </w:p>
          <w:p w:rsidR="00502E8D" w:rsidRDefault="00502E8D">
            <w:pPr>
              <w:spacing w:after="0"/>
              <w:ind w:left="135"/>
            </w:pPr>
          </w:p>
        </w:tc>
        <w:tc>
          <w:tcPr>
            <w:tcW w:w="2904"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Наименованиеразделов и темпрограммы</w:t>
            </w:r>
          </w:p>
          <w:p w:rsidR="00502E8D" w:rsidRDefault="00502E8D">
            <w:pPr>
              <w:spacing w:after="0"/>
              <w:ind w:left="135"/>
            </w:pPr>
          </w:p>
        </w:tc>
        <w:tc>
          <w:tcPr>
            <w:tcW w:w="0" w:type="auto"/>
            <w:gridSpan w:val="3"/>
            <w:tcMar>
              <w:top w:w="50" w:type="dxa"/>
              <w:left w:w="100" w:type="dxa"/>
            </w:tcMar>
            <w:vAlign w:val="center"/>
          </w:tcPr>
          <w:p w:rsidR="00502E8D" w:rsidRDefault="00781FE9">
            <w:pPr>
              <w:spacing w:after="0"/>
            </w:pPr>
            <w:r>
              <w:rPr>
                <w:rFonts w:ascii="Times New Roman" w:hAnsi="Times New Roman"/>
                <w:b/>
                <w:color w:val="000000"/>
                <w:sz w:val="24"/>
              </w:rPr>
              <w:t>Количествочасов</w:t>
            </w:r>
          </w:p>
        </w:tc>
        <w:tc>
          <w:tcPr>
            <w:tcW w:w="2633"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Электронные (цифровые) образовательныересурсы</w:t>
            </w:r>
          </w:p>
          <w:p w:rsidR="00502E8D" w:rsidRDefault="00502E8D">
            <w:pPr>
              <w:spacing w:after="0"/>
              <w:ind w:left="135"/>
            </w:pPr>
          </w:p>
        </w:tc>
      </w:tr>
      <w:tr w:rsidR="00502E8D">
        <w:trPr>
          <w:trHeight w:val="144"/>
          <w:tblCellSpacing w:w="20" w:type="nil"/>
        </w:trPr>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c>
          <w:tcPr>
            <w:tcW w:w="973" w:type="dxa"/>
            <w:tcMar>
              <w:top w:w="50" w:type="dxa"/>
              <w:left w:w="100" w:type="dxa"/>
            </w:tcMar>
            <w:vAlign w:val="center"/>
          </w:tcPr>
          <w:p w:rsidR="00502E8D" w:rsidRDefault="00781FE9">
            <w:pPr>
              <w:spacing w:after="0"/>
              <w:ind w:left="135"/>
            </w:pPr>
            <w:r>
              <w:rPr>
                <w:rFonts w:ascii="Times New Roman" w:hAnsi="Times New Roman"/>
                <w:b/>
                <w:color w:val="000000"/>
                <w:sz w:val="24"/>
              </w:rPr>
              <w:t>Всего</w:t>
            </w:r>
          </w:p>
          <w:p w:rsidR="00502E8D" w:rsidRDefault="00502E8D">
            <w:pPr>
              <w:spacing w:after="0"/>
              <w:ind w:left="135"/>
            </w:pPr>
          </w:p>
        </w:tc>
        <w:tc>
          <w:tcPr>
            <w:tcW w:w="1694" w:type="dxa"/>
            <w:tcMar>
              <w:top w:w="50" w:type="dxa"/>
              <w:left w:w="100" w:type="dxa"/>
            </w:tcMar>
            <w:vAlign w:val="center"/>
          </w:tcPr>
          <w:p w:rsidR="00502E8D" w:rsidRDefault="00781FE9">
            <w:pPr>
              <w:spacing w:after="0"/>
              <w:ind w:left="135"/>
            </w:pPr>
            <w:r>
              <w:rPr>
                <w:rFonts w:ascii="Times New Roman" w:hAnsi="Times New Roman"/>
                <w:b/>
                <w:color w:val="000000"/>
                <w:sz w:val="24"/>
              </w:rPr>
              <w:t>Контрольныеработы</w:t>
            </w:r>
          </w:p>
          <w:p w:rsidR="00502E8D" w:rsidRDefault="00502E8D">
            <w:pPr>
              <w:spacing w:after="0"/>
              <w:ind w:left="135"/>
            </w:pPr>
          </w:p>
        </w:tc>
        <w:tc>
          <w:tcPr>
            <w:tcW w:w="1781" w:type="dxa"/>
            <w:tcMar>
              <w:top w:w="50" w:type="dxa"/>
              <w:left w:w="100" w:type="dxa"/>
            </w:tcMar>
            <w:vAlign w:val="center"/>
          </w:tcPr>
          <w:p w:rsidR="00502E8D" w:rsidRDefault="00781FE9">
            <w:pPr>
              <w:spacing w:after="0"/>
              <w:ind w:left="135"/>
            </w:pPr>
            <w:r>
              <w:rPr>
                <w:rFonts w:ascii="Times New Roman" w:hAnsi="Times New Roman"/>
                <w:b/>
                <w:color w:val="000000"/>
                <w:sz w:val="24"/>
              </w:rPr>
              <w:t>Практическиеработы</w:t>
            </w:r>
          </w:p>
          <w:p w:rsidR="00502E8D" w:rsidRDefault="00502E8D">
            <w:pPr>
              <w:spacing w:after="0"/>
              <w:ind w:left="135"/>
            </w:pPr>
          </w:p>
        </w:tc>
        <w:tc>
          <w:tcPr>
            <w:tcW w:w="0" w:type="auto"/>
            <w:vMerge/>
            <w:tcBorders>
              <w:top w:val="nil"/>
            </w:tcBorders>
            <w:tcMar>
              <w:top w:w="50" w:type="dxa"/>
              <w:left w:w="100" w:type="dxa"/>
            </w:tcMa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Всеобщаяистория. 1914—1945 гг.</w:t>
            </w:r>
          </w:p>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Раздел 1.Введение</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2.Мир накануне и годы Первой мировой войны</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Перваямироваявойна. 1914 – 1918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Раздел 3.Мир в 1918—1938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Развитие науки и культуры в 1914 – 1930-х </w:t>
            </w:r>
            <w:r w:rsidRPr="001066B3">
              <w:rPr>
                <w:rFonts w:ascii="Times New Roman" w:hAnsi="Times New Roman"/>
                <w:color w:val="000000"/>
                <w:sz w:val="24"/>
                <w:lang w:val="ru-RU"/>
              </w:rPr>
              <w:lastRenderedPageBreak/>
              <w:t>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4.Вторая мировая война. 1939 – 1945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4.1</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НачалоВтороймировойвойны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4.2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sidRPr="001066B3">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1914 – 1945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5.1</w:t>
            </w:r>
          </w:p>
        </w:tc>
        <w:tc>
          <w:tcPr>
            <w:tcW w:w="290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ИсторияРоссии. 1914—1945 годы</w:t>
            </w:r>
          </w:p>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Раздел 1.Россия в 1914 – 1922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1.3</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Российскаяреволюция. Февраль 1917 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1.4</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Российскаяреволюция. Октябрь 1917 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1.5</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Первыереволюционныепреобразованиябольшевиков</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1.6</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Гражданскаявойна</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1.9</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1914 – 1922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1.10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2.Советский Союз в 1920—1930-е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2.1</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«Великийперелом». Индустриализация</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2.3</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Коллективизациясельскогохозяйства</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2.4</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Наш край в 1920 – 1930-е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2.6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3.Великая Отечественная война. 1941—1945 гг.</w:t>
            </w: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Первыйпериодвойны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3.5</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ОкончаниеВтороймировойвойны</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3.6</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1941 – 1945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585" w:type="dxa"/>
            <w:tcMar>
              <w:top w:w="50" w:type="dxa"/>
              <w:left w:w="100" w:type="dxa"/>
            </w:tcMar>
            <w:vAlign w:val="center"/>
          </w:tcPr>
          <w:p w:rsidR="00502E8D" w:rsidRDefault="00781FE9">
            <w:pPr>
              <w:spacing w:after="0"/>
            </w:pPr>
            <w:r>
              <w:rPr>
                <w:rFonts w:ascii="Times New Roman" w:hAnsi="Times New Roman"/>
                <w:color w:val="000000"/>
                <w:sz w:val="24"/>
              </w:rPr>
              <w:t>3.7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502E8D" w:rsidRDefault="00502E8D">
            <w:pPr>
              <w:spacing w:after="0"/>
              <w:ind w:left="135"/>
              <w:jc w:val="center"/>
            </w:pPr>
          </w:p>
        </w:tc>
        <w:tc>
          <w:tcPr>
            <w:tcW w:w="1781" w:type="dxa"/>
            <w:tcMar>
              <w:top w:w="50" w:type="dxa"/>
              <w:left w:w="100" w:type="dxa"/>
            </w:tcMar>
            <w:vAlign w:val="center"/>
          </w:tcPr>
          <w:p w:rsidR="00502E8D" w:rsidRDefault="00502E8D">
            <w:pPr>
              <w:spacing w:after="0"/>
              <w:ind w:left="135"/>
              <w:jc w:val="center"/>
            </w:pPr>
          </w:p>
        </w:tc>
        <w:tc>
          <w:tcPr>
            <w:tcW w:w="2633"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lastRenderedPageBreak/>
              <w:t>Итогопоразделу</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2"/>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02E8D" w:rsidRDefault="00502E8D"/>
        </w:tc>
      </w:tr>
    </w:tbl>
    <w:p w:rsidR="00502E8D" w:rsidRDefault="00502E8D">
      <w:pPr>
        <w:sectPr w:rsidR="00502E8D">
          <w:pgSz w:w="16383" w:h="11906" w:orient="landscape"/>
          <w:pgMar w:top="1134" w:right="850" w:bottom="1134" w:left="1701" w:header="720" w:footer="720" w:gutter="0"/>
          <w:cols w:space="720"/>
        </w:sectPr>
      </w:pPr>
    </w:p>
    <w:p w:rsidR="00502E8D" w:rsidRDefault="00781F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4523"/>
        <w:gridCol w:w="899"/>
        <w:gridCol w:w="2485"/>
        <w:gridCol w:w="2548"/>
        <w:gridCol w:w="2929"/>
      </w:tblGrid>
      <w:tr w:rsidR="00502E8D">
        <w:trPr>
          <w:trHeight w:val="144"/>
          <w:tblCellSpacing w:w="20" w:type="nil"/>
        </w:trPr>
        <w:tc>
          <w:tcPr>
            <w:tcW w:w="529"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 xml:space="preserve">№ п/п </w:t>
            </w:r>
          </w:p>
          <w:p w:rsidR="00502E8D" w:rsidRDefault="00502E8D">
            <w:pPr>
              <w:spacing w:after="0"/>
              <w:ind w:left="135"/>
            </w:pPr>
          </w:p>
        </w:tc>
        <w:tc>
          <w:tcPr>
            <w:tcW w:w="2464"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Наименованиеразделов и темпрограммы</w:t>
            </w:r>
          </w:p>
          <w:p w:rsidR="00502E8D" w:rsidRDefault="00502E8D">
            <w:pPr>
              <w:spacing w:after="0"/>
              <w:ind w:left="135"/>
            </w:pPr>
          </w:p>
        </w:tc>
        <w:tc>
          <w:tcPr>
            <w:tcW w:w="0" w:type="auto"/>
            <w:gridSpan w:val="3"/>
            <w:tcMar>
              <w:top w:w="50" w:type="dxa"/>
              <w:left w:w="100" w:type="dxa"/>
            </w:tcMar>
            <w:vAlign w:val="center"/>
          </w:tcPr>
          <w:p w:rsidR="00502E8D" w:rsidRDefault="00781FE9">
            <w:pPr>
              <w:spacing w:after="0"/>
            </w:pPr>
            <w:r>
              <w:rPr>
                <w:rFonts w:ascii="Times New Roman" w:hAnsi="Times New Roman"/>
                <w:b/>
                <w:color w:val="000000"/>
                <w:sz w:val="24"/>
              </w:rPr>
              <w:t>Количествочасов</w:t>
            </w:r>
          </w:p>
        </w:tc>
        <w:tc>
          <w:tcPr>
            <w:tcW w:w="2789"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Электронные (цифровые) образовательныересурсы</w:t>
            </w:r>
          </w:p>
          <w:p w:rsidR="00502E8D" w:rsidRDefault="00502E8D">
            <w:pPr>
              <w:spacing w:after="0"/>
              <w:ind w:left="135"/>
            </w:pPr>
          </w:p>
        </w:tc>
      </w:tr>
      <w:tr w:rsidR="00502E8D">
        <w:trPr>
          <w:trHeight w:val="144"/>
          <w:tblCellSpacing w:w="20" w:type="nil"/>
        </w:trPr>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c>
          <w:tcPr>
            <w:tcW w:w="1028" w:type="dxa"/>
            <w:tcMar>
              <w:top w:w="50" w:type="dxa"/>
              <w:left w:w="100" w:type="dxa"/>
            </w:tcMar>
            <w:vAlign w:val="center"/>
          </w:tcPr>
          <w:p w:rsidR="00502E8D" w:rsidRDefault="00781FE9">
            <w:pPr>
              <w:spacing w:after="0"/>
              <w:ind w:left="135"/>
            </w:pPr>
            <w:r>
              <w:rPr>
                <w:rFonts w:ascii="Times New Roman" w:hAnsi="Times New Roman"/>
                <w:b/>
                <w:color w:val="000000"/>
                <w:sz w:val="24"/>
              </w:rPr>
              <w:t>Всего</w:t>
            </w:r>
          </w:p>
          <w:p w:rsidR="00502E8D" w:rsidRDefault="00502E8D">
            <w:pPr>
              <w:spacing w:after="0"/>
              <w:ind w:left="135"/>
            </w:pPr>
          </w:p>
        </w:tc>
        <w:tc>
          <w:tcPr>
            <w:tcW w:w="1759" w:type="dxa"/>
            <w:tcMar>
              <w:top w:w="50" w:type="dxa"/>
              <w:left w:w="100" w:type="dxa"/>
            </w:tcMar>
            <w:vAlign w:val="center"/>
          </w:tcPr>
          <w:p w:rsidR="00502E8D" w:rsidRDefault="00781FE9">
            <w:pPr>
              <w:spacing w:after="0"/>
              <w:ind w:left="135"/>
            </w:pPr>
            <w:r>
              <w:rPr>
                <w:rFonts w:ascii="Times New Roman" w:hAnsi="Times New Roman"/>
                <w:b/>
                <w:color w:val="000000"/>
                <w:sz w:val="24"/>
              </w:rPr>
              <w:t>Контрольныеработы</w:t>
            </w:r>
          </w:p>
          <w:p w:rsidR="00502E8D" w:rsidRDefault="00502E8D">
            <w:pPr>
              <w:spacing w:after="0"/>
              <w:ind w:left="135"/>
            </w:pPr>
          </w:p>
        </w:tc>
        <w:tc>
          <w:tcPr>
            <w:tcW w:w="1841" w:type="dxa"/>
            <w:tcMar>
              <w:top w:w="50" w:type="dxa"/>
              <w:left w:w="100" w:type="dxa"/>
            </w:tcMar>
            <w:vAlign w:val="center"/>
          </w:tcPr>
          <w:p w:rsidR="00502E8D" w:rsidRDefault="00781FE9">
            <w:pPr>
              <w:spacing w:after="0"/>
              <w:ind w:left="135"/>
            </w:pPr>
            <w:r>
              <w:rPr>
                <w:rFonts w:ascii="Times New Roman" w:hAnsi="Times New Roman"/>
                <w:b/>
                <w:color w:val="000000"/>
                <w:sz w:val="24"/>
              </w:rPr>
              <w:t>Практическиеработы</w:t>
            </w:r>
          </w:p>
          <w:p w:rsidR="00502E8D" w:rsidRDefault="00502E8D">
            <w:pPr>
              <w:spacing w:after="0"/>
              <w:ind w:left="135"/>
            </w:pPr>
          </w:p>
        </w:tc>
        <w:tc>
          <w:tcPr>
            <w:tcW w:w="0" w:type="auto"/>
            <w:vMerge/>
            <w:tcBorders>
              <w:top w:val="nil"/>
            </w:tcBorders>
            <w:tcMar>
              <w:top w:w="50" w:type="dxa"/>
              <w:left w:w="100" w:type="dxa"/>
            </w:tcMa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066B3">
              <w:rPr>
                <w:rFonts w:ascii="Times New Roman" w:hAnsi="Times New Roman"/>
                <w:b/>
                <w:color w:val="000000"/>
                <w:sz w:val="24"/>
                <w:lang w:val="ru-RU"/>
              </w:rPr>
              <w:t xml:space="preserve"> века</w:t>
            </w:r>
          </w:p>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1066B3">
              <w:rPr>
                <w:rFonts w:ascii="Times New Roman" w:hAnsi="Times New Roman"/>
                <w:b/>
                <w:color w:val="000000"/>
                <w:sz w:val="24"/>
                <w:lang w:val="ru-RU"/>
              </w:rPr>
              <w:t xml:space="preserve"> в. – начале </w:t>
            </w:r>
            <w:r>
              <w:rPr>
                <w:rFonts w:ascii="Times New Roman" w:hAnsi="Times New Roman"/>
                <w:b/>
                <w:color w:val="000000"/>
                <w:sz w:val="24"/>
              </w:rPr>
              <w:t>XXI</w:t>
            </w:r>
            <w:r w:rsidRPr="001066B3">
              <w:rPr>
                <w:rFonts w:ascii="Times New Roman" w:hAnsi="Times New Roman"/>
                <w:b/>
                <w:color w:val="000000"/>
                <w:sz w:val="24"/>
                <w:lang w:val="ru-RU"/>
              </w:rPr>
              <w:t xml:space="preserve"> в.</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066B3">
              <w:rPr>
                <w:rFonts w:ascii="Times New Roman" w:hAnsi="Times New Roman"/>
                <w:color w:val="000000"/>
                <w:sz w:val="24"/>
                <w:lang w:val="ru-RU"/>
              </w:rPr>
              <w:t xml:space="preserve"> в. – начале </w:t>
            </w:r>
            <w:r>
              <w:rPr>
                <w:rFonts w:ascii="Times New Roman" w:hAnsi="Times New Roman"/>
                <w:color w:val="000000"/>
                <w:sz w:val="24"/>
              </w:rPr>
              <w:t>XXI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1066B3">
              <w:rPr>
                <w:rFonts w:ascii="Times New Roman" w:hAnsi="Times New Roman"/>
                <w:b/>
                <w:color w:val="000000"/>
                <w:sz w:val="24"/>
                <w:lang w:val="ru-RU"/>
              </w:rPr>
              <w:t xml:space="preserve"> в. – начале </w:t>
            </w:r>
            <w:r>
              <w:rPr>
                <w:rFonts w:ascii="Times New Roman" w:hAnsi="Times New Roman"/>
                <w:b/>
                <w:color w:val="000000"/>
                <w:sz w:val="24"/>
              </w:rPr>
              <w:t>XXI</w:t>
            </w:r>
            <w:r w:rsidRPr="001066B3">
              <w:rPr>
                <w:rFonts w:ascii="Times New Roman" w:hAnsi="Times New Roman"/>
                <w:b/>
                <w:color w:val="000000"/>
                <w:sz w:val="24"/>
                <w:lang w:val="ru-RU"/>
              </w:rPr>
              <w:t xml:space="preserve"> в.</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066B3">
              <w:rPr>
                <w:rFonts w:ascii="Times New Roman" w:hAnsi="Times New Roman"/>
                <w:color w:val="000000"/>
                <w:sz w:val="24"/>
                <w:lang w:val="ru-RU"/>
              </w:rPr>
              <w:t xml:space="preserve"> вв.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1066B3">
              <w:rPr>
                <w:rFonts w:ascii="Times New Roman" w:hAnsi="Times New Roman"/>
                <w:b/>
                <w:color w:val="000000"/>
                <w:sz w:val="24"/>
                <w:lang w:val="ru-RU"/>
              </w:rPr>
              <w:t xml:space="preserve"> в.</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3.3</w:t>
            </w:r>
          </w:p>
        </w:tc>
        <w:tc>
          <w:tcPr>
            <w:tcW w:w="246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Освобождениеотколониальнойзависимо</w:t>
            </w:r>
            <w:r>
              <w:rPr>
                <w:rFonts w:ascii="Times New Roman" w:hAnsi="Times New Roman"/>
                <w:color w:val="000000"/>
                <w:sz w:val="24"/>
              </w:rPr>
              <w:lastRenderedPageBreak/>
              <w:t>сти</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3.5</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4.Международные отношения во второй половине ХХ – начале ХХ</w:t>
            </w:r>
            <w:r>
              <w:rPr>
                <w:rFonts w:ascii="Times New Roman" w:hAnsi="Times New Roman"/>
                <w:b/>
                <w:color w:val="000000"/>
                <w:sz w:val="24"/>
              </w:rPr>
              <w:t>I</w:t>
            </w:r>
            <w:r w:rsidRPr="001066B3">
              <w:rPr>
                <w:rFonts w:ascii="Times New Roman" w:hAnsi="Times New Roman"/>
                <w:b/>
                <w:color w:val="000000"/>
                <w:sz w:val="24"/>
                <w:lang w:val="ru-RU"/>
              </w:rPr>
              <w:t xml:space="preserve"> в.</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4.1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4.2</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5.Наука и культура во второй половине ХХ в. – начале ХХ</w:t>
            </w:r>
            <w:r>
              <w:rPr>
                <w:rFonts w:ascii="Times New Roman" w:hAnsi="Times New Roman"/>
                <w:b/>
                <w:color w:val="000000"/>
                <w:sz w:val="24"/>
              </w:rPr>
              <w:t>I</w:t>
            </w:r>
            <w:r w:rsidRPr="001066B3">
              <w:rPr>
                <w:rFonts w:ascii="Times New Roman" w:hAnsi="Times New Roman"/>
                <w:b/>
                <w:color w:val="000000"/>
                <w:sz w:val="24"/>
                <w:lang w:val="ru-RU"/>
              </w:rPr>
              <w:t xml:space="preserve"> в.</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5.1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5.2</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Глобальныепроблемысовременности</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sidRPr="001066B3">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1945 год — начало XXI века»</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6.1</w:t>
            </w:r>
          </w:p>
        </w:tc>
        <w:tc>
          <w:tcPr>
            <w:tcW w:w="246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066B3">
              <w:rPr>
                <w:rFonts w:ascii="Times New Roman" w:hAnsi="Times New Roman"/>
                <w:b/>
                <w:color w:val="000000"/>
                <w:sz w:val="24"/>
                <w:lang w:val="ru-RU"/>
              </w:rPr>
              <w:t xml:space="preserve"> века</w:t>
            </w:r>
          </w:p>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lastRenderedPageBreak/>
              <w:t>Раздел 1.Введение</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Раздел 2.СССР в 1945 – 1991 гг.</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2.1</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СССР в послевоенныегоды</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2.3</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2.4</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2.5</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1945 – 1991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2.6</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02E8D" w:rsidRDefault="00502E8D"/>
        </w:tc>
      </w:tr>
      <w:tr w:rsidR="00502E8D" w:rsidRPr="005D48C3">
        <w:trPr>
          <w:trHeight w:val="144"/>
          <w:tblCellSpacing w:w="20" w:type="nil"/>
        </w:trPr>
        <w:tc>
          <w:tcPr>
            <w:tcW w:w="0" w:type="auto"/>
            <w:gridSpan w:val="6"/>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b/>
                <w:color w:val="000000"/>
                <w:sz w:val="24"/>
                <w:lang w:val="ru-RU"/>
              </w:rPr>
              <w:t>Раздел 3.Российская Федерация в 1992 – начале 2020-х гг.</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3.3</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1992 - 2022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3.4</w:t>
            </w:r>
          </w:p>
        </w:tc>
        <w:tc>
          <w:tcPr>
            <w:tcW w:w="246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6"/>
            <w:tcMar>
              <w:top w:w="50" w:type="dxa"/>
              <w:left w:w="100" w:type="dxa"/>
            </w:tcMar>
            <w:vAlign w:val="center"/>
          </w:tcPr>
          <w:p w:rsidR="00502E8D" w:rsidRDefault="00781FE9">
            <w:pPr>
              <w:spacing w:after="0"/>
              <w:ind w:left="135"/>
            </w:pPr>
            <w:r>
              <w:rPr>
                <w:rFonts w:ascii="Times New Roman" w:hAnsi="Times New Roman"/>
                <w:b/>
                <w:color w:val="000000"/>
                <w:sz w:val="24"/>
              </w:rPr>
              <w:t>Раздел 4.Итоговоеобобщение</w:t>
            </w:r>
          </w:p>
        </w:tc>
      </w:tr>
      <w:tr w:rsidR="00502E8D">
        <w:trPr>
          <w:trHeight w:val="144"/>
          <w:tblCellSpacing w:w="20" w:type="nil"/>
        </w:trPr>
        <w:tc>
          <w:tcPr>
            <w:tcW w:w="529" w:type="dxa"/>
            <w:tcMar>
              <w:top w:w="50" w:type="dxa"/>
              <w:left w:w="100" w:type="dxa"/>
            </w:tcMar>
            <w:vAlign w:val="center"/>
          </w:tcPr>
          <w:p w:rsidR="00502E8D" w:rsidRDefault="00781FE9">
            <w:pPr>
              <w:spacing w:after="0"/>
            </w:pPr>
            <w:r>
              <w:rPr>
                <w:rFonts w:ascii="Times New Roman" w:hAnsi="Times New Roman"/>
                <w:color w:val="000000"/>
                <w:sz w:val="24"/>
              </w:rPr>
              <w:t>4.1</w:t>
            </w:r>
          </w:p>
        </w:tc>
        <w:tc>
          <w:tcPr>
            <w:tcW w:w="2464" w:type="dxa"/>
            <w:tcMar>
              <w:top w:w="50" w:type="dxa"/>
              <w:left w:w="100" w:type="dxa"/>
            </w:tcMar>
            <w:vAlign w:val="center"/>
          </w:tcPr>
          <w:p w:rsidR="00502E8D" w:rsidRDefault="00781FE9">
            <w:pPr>
              <w:spacing w:after="0"/>
              <w:ind w:left="135"/>
            </w:pPr>
            <w:r>
              <w:rPr>
                <w:rFonts w:ascii="Times New Roman" w:hAnsi="Times New Roman"/>
                <w:color w:val="000000"/>
                <w:sz w:val="24"/>
              </w:rPr>
              <w:t>Итоговоеобобщение</w:t>
            </w:r>
          </w:p>
        </w:tc>
        <w:tc>
          <w:tcPr>
            <w:tcW w:w="1028"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2E8D" w:rsidRDefault="00502E8D">
            <w:pPr>
              <w:spacing w:after="0"/>
              <w:ind w:left="135"/>
              <w:jc w:val="center"/>
            </w:pPr>
          </w:p>
        </w:tc>
        <w:tc>
          <w:tcPr>
            <w:tcW w:w="1841" w:type="dxa"/>
            <w:tcMar>
              <w:top w:w="50" w:type="dxa"/>
              <w:left w:w="100" w:type="dxa"/>
            </w:tcMar>
            <w:vAlign w:val="center"/>
          </w:tcPr>
          <w:p w:rsidR="00502E8D" w:rsidRDefault="00502E8D">
            <w:pPr>
              <w:spacing w:after="0"/>
              <w:ind w:left="135"/>
              <w:jc w:val="center"/>
            </w:pPr>
          </w:p>
        </w:tc>
        <w:tc>
          <w:tcPr>
            <w:tcW w:w="2789" w:type="dxa"/>
            <w:tcMar>
              <w:top w:w="50" w:type="dxa"/>
              <w:left w:w="100" w:type="dxa"/>
            </w:tcMar>
            <w:vAlign w:val="center"/>
          </w:tcPr>
          <w:p w:rsidR="00502E8D" w:rsidRDefault="00502E8D">
            <w:pPr>
              <w:spacing w:after="0"/>
              <w:ind w:left="135"/>
            </w:pPr>
          </w:p>
        </w:tc>
      </w:tr>
      <w:tr w:rsidR="00502E8D">
        <w:trPr>
          <w:trHeight w:val="144"/>
          <w:tblCellSpacing w:w="20" w:type="nil"/>
        </w:trPr>
        <w:tc>
          <w:tcPr>
            <w:tcW w:w="0" w:type="auto"/>
            <w:gridSpan w:val="2"/>
            <w:tcMar>
              <w:top w:w="50" w:type="dxa"/>
              <w:left w:w="100" w:type="dxa"/>
            </w:tcMar>
            <w:vAlign w:val="center"/>
          </w:tcPr>
          <w:p w:rsidR="00502E8D" w:rsidRDefault="00781FE9">
            <w:pPr>
              <w:spacing w:after="0"/>
              <w:ind w:left="135"/>
            </w:pPr>
            <w:r>
              <w:rPr>
                <w:rFonts w:ascii="Times New Roman" w:hAnsi="Times New Roman"/>
                <w:color w:val="000000"/>
                <w:sz w:val="24"/>
              </w:rPr>
              <w:t>Итогопоразделу</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E8D" w:rsidRDefault="00502E8D"/>
        </w:tc>
      </w:tr>
      <w:tr w:rsidR="00502E8D">
        <w:trPr>
          <w:trHeight w:val="144"/>
          <w:tblCellSpacing w:w="20" w:type="nil"/>
        </w:trPr>
        <w:tc>
          <w:tcPr>
            <w:tcW w:w="0" w:type="auto"/>
            <w:gridSpan w:val="2"/>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ОБЩЕЕ КОЛИЧЕСТВО ЧАСОВ ПО </w:t>
            </w:r>
            <w:r w:rsidRPr="001066B3">
              <w:rPr>
                <w:rFonts w:ascii="Times New Roman" w:hAnsi="Times New Roman"/>
                <w:color w:val="000000"/>
                <w:sz w:val="24"/>
                <w:lang w:val="ru-RU"/>
              </w:rPr>
              <w:lastRenderedPageBreak/>
              <w:t>ПРОГРАММЕ</w:t>
            </w:r>
          </w:p>
        </w:tc>
        <w:tc>
          <w:tcPr>
            <w:tcW w:w="161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68 </w:t>
            </w:r>
          </w:p>
        </w:tc>
        <w:tc>
          <w:tcPr>
            <w:tcW w:w="17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02E8D" w:rsidRDefault="00502E8D"/>
        </w:tc>
      </w:tr>
    </w:tbl>
    <w:p w:rsidR="00502E8D" w:rsidRDefault="00502E8D">
      <w:pPr>
        <w:sectPr w:rsidR="00502E8D">
          <w:pgSz w:w="16383" w:h="11906" w:orient="landscape"/>
          <w:pgMar w:top="1134" w:right="850" w:bottom="1134" w:left="1701" w:header="720" w:footer="720" w:gutter="0"/>
          <w:cols w:space="720"/>
        </w:sectPr>
      </w:pPr>
    </w:p>
    <w:p w:rsidR="00502E8D" w:rsidRDefault="00502E8D">
      <w:pPr>
        <w:sectPr w:rsidR="00502E8D">
          <w:pgSz w:w="16383" w:h="11906" w:orient="landscape"/>
          <w:pgMar w:top="1134" w:right="850" w:bottom="1134" w:left="1701" w:header="720" w:footer="720" w:gutter="0"/>
          <w:cols w:space="720"/>
        </w:sectPr>
      </w:pPr>
    </w:p>
    <w:p w:rsidR="00502E8D" w:rsidRDefault="00781FE9">
      <w:pPr>
        <w:spacing w:after="0"/>
        <w:ind w:left="120"/>
      </w:pPr>
      <w:bookmarkStart w:id="11" w:name="block-12212448"/>
      <w:bookmarkEnd w:id="10"/>
      <w:r>
        <w:rPr>
          <w:rFonts w:ascii="Times New Roman" w:hAnsi="Times New Roman"/>
          <w:b/>
          <w:color w:val="000000"/>
          <w:sz w:val="28"/>
        </w:rPr>
        <w:lastRenderedPageBreak/>
        <w:t xml:space="preserve"> ПОУРОЧНОЕ ПЛАНИРОВАНИЕ </w:t>
      </w:r>
    </w:p>
    <w:p w:rsidR="00502E8D" w:rsidRDefault="00781F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8"/>
        <w:gridCol w:w="3912"/>
        <w:gridCol w:w="700"/>
        <w:gridCol w:w="1829"/>
        <w:gridCol w:w="1874"/>
        <w:gridCol w:w="1316"/>
        <w:gridCol w:w="3881"/>
      </w:tblGrid>
      <w:tr w:rsidR="00502E8D">
        <w:trPr>
          <w:trHeight w:val="144"/>
          <w:tblCellSpacing w:w="20" w:type="nil"/>
        </w:trPr>
        <w:tc>
          <w:tcPr>
            <w:tcW w:w="394"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 xml:space="preserve">№ п/п </w:t>
            </w:r>
          </w:p>
          <w:p w:rsidR="00502E8D" w:rsidRDefault="00502E8D">
            <w:pPr>
              <w:spacing w:after="0"/>
              <w:ind w:left="135"/>
            </w:pPr>
          </w:p>
        </w:tc>
        <w:tc>
          <w:tcPr>
            <w:tcW w:w="2904"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Темаурока</w:t>
            </w:r>
          </w:p>
          <w:p w:rsidR="00502E8D" w:rsidRDefault="00502E8D">
            <w:pPr>
              <w:spacing w:after="0"/>
              <w:ind w:left="135"/>
            </w:pPr>
          </w:p>
        </w:tc>
        <w:tc>
          <w:tcPr>
            <w:tcW w:w="0" w:type="auto"/>
            <w:gridSpan w:val="3"/>
            <w:tcMar>
              <w:top w:w="50" w:type="dxa"/>
              <w:left w:w="100" w:type="dxa"/>
            </w:tcMar>
            <w:vAlign w:val="center"/>
          </w:tcPr>
          <w:p w:rsidR="00502E8D" w:rsidRDefault="00781FE9">
            <w:pPr>
              <w:spacing w:after="0"/>
            </w:pPr>
            <w:r>
              <w:rPr>
                <w:rFonts w:ascii="Times New Roman" w:hAnsi="Times New Roman"/>
                <w:b/>
                <w:color w:val="000000"/>
                <w:sz w:val="24"/>
              </w:rPr>
              <w:t>Количествочасов</w:t>
            </w:r>
          </w:p>
        </w:tc>
        <w:tc>
          <w:tcPr>
            <w:tcW w:w="1180"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Датаизучения</w:t>
            </w:r>
          </w:p>
          <w:p w:rsidR="00502E8D" w:rsidRDefault="00502E8D">
            <w:pPr>
              <w:spacing w:after="0"/>
              <w:ind w:left="135"/>
            </w:pPr>
          </w:p>
        </w:tc>
        <w:tc>
          <w:tcPr>
            <w:tcW w:w="2011"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Электронныецифровыеобразовательныересурсы</w:t>
            </w:r>
          </w:p>
          <w:p w:rsidR="00502E8D" w:rsidRDefault="00502E8D">
            <w:pPr>
              <w:spacing w:after="0"/>
              <w:ind w:left="135"/>
            </w:pPr>
          </w:p>
        </w:tc>
      </w:tr>
      <w:tr w:rsidR="00502E8D">
        <w:trPr>
          <w:trHeight w:val="144"/>
          <w:tblCellSpacing w:w="20" w:type="nil"/>
        </w:trPr>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c>
          <w:tcPr>
            <w:tcW w:w="859" w:type="dxa"/>
            <w:tcMar>
              <w:top w:w="50" w:type="dxa"/>
              <w:left w:w="100" w:type="dxa"/>
            </w:tcMar>
            <w:vAlign w:val="center"/>
          </w:tcPr>
          <w:p w:rsidR="00502E8D" w:rsidRDefault="00781FE9">
            <w:pPr>
              <w:spacing w:after="0"/>
              <w:ind w:left="135"/>
            </w:pPr>
            <w:r>
              <w:rPr>
                <w:rFonts w:ascii="Times New Roman" w:hAnsi="Times New Roman"/>
                <w:b/>
                <w:color w:val="000000"/>
                <w:sz w:val="24"/>
              </w:rPr>
              <w:t>Всего</w:t>
            </w:r>
          </w:p>
          <w:p w:rsidR="00502E8D" w:rsidRDefault="00502E8D">
            <w:pPr>
              <w:spacing w:after="0"/>
              <w:ind w:left="135"/>
            </w:pPr>
          </w:p>
        </w:tc>
        <w:tc>
          <w:tcPr>
            <w:tcW w:w="1562" w:type="dxa"/>
            <w:tcMar>
              <w:top w:w="50" w:type="dxa"/>
              <w:left w:w="100" w:type="dxa"/>
            </w:tcMar>
            <w:vAlign w:val="center"/>
          </w:tcPr>
          <w:p w:rsidR="00502E8D" w:rsidRDefault="00781FE9">
            <w:pPr>
              <w:spacing w:after="0"/>
              <w:ind w:left="135"/>
            </w:pPr>
            <w:r>
              <w:rPr>
                <w:rFonts w:ascii="Times New Roman" w:hAnsi="Times New Roman"/>
                <w:b/>
                <w:color w:val="000000"/>
                <w:sz w:val="24"/>
              </w:rPr>
              <w:t>Контрольныеработы</w:t>
            </w:r>
          </w:p>
          <w:p w:rsidR="00502E8D" w:rsidRDefault="00502E8D">
            <w:pPr>
              <w:spacing w:after="0"/>
              <w:ind w:left="135"/>
            </w:pPr>
          </w:p>
        </w:tc>
        <w:tc>
          <w:tcPr>
            <w:tcW w:w="1659" w:type="dxa"/>
            <w:tcMar>
              <w:top w:w="50" w:type="dxa"/>
              <w:left w:w="100" w:type="dxa"/>
            </w:tcMar>
            <w:vAlign w:val="center"/>
          </w:tcPr>
          <w:p w:rsidR="00502E8D" w:rsidRDefault="00781FE9">
            <w:pPr>
              <w:spacing w:after="0"/>
              <w:ind w:left="135"/>
            </w:pPr>
            <w:r>
              <w:rPr>
                <w:rFonts w:ascii="Times New Roman" w:hAnsi="Times New Roman"/>
                <w:b/>
                <w:color w:val="000000"/>
                <w:sz w:val="24"/>
              </w:rPr>
              <w:t>Практическиеработы</w:t>
            </w:r>
          </w:p>
          <w:p w:rsidR="00502E8D" w:rsidRDefault="00502E8D">
            <w:pPr>
              <w:spacing w:after="0"/>
              <w:ind w:left="135"/>
            </w:pPr>
          </w:p>
        </w:tc>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8</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9</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Великая депрессия. </w:t>
            </w:r>
            <w:r w:rsidRPr="001066B3">
              <w:rPr>
                <w:rFonts w:ascii="Times New Roman" w:hAnsi="Times New Roman"/>
                <w:color w:val="000000"/>
                <w:sz w:val="24"/>
                <w:lang w:val="ru-RU"/>
              </w:rPr>
              <w:lastRenderedPageBreak/>
              <w:t>Преобразования Ф. Рузвельта в США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90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Гражданскаявойна в Испании</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18</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19</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Начало Великой Отечественной </w:t>
            </w:r>
            <w:r w:rsidRPr="001066B3">
              <w:rPr>
                <w:rFonts w:ascii="Times New Roman" w:hAnsi="Times New Roman"/>
                <w:color w:val="000000"/>
                <w:sz w:val="24"/>
                <w:lang w:val="ru-RU"/>
              </w:rPr>
              <w:lastRenderedPageBreak/>
              <w:t>войны и войны на Тихом океане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23</w:t>
            </w:r>
          </w:p>
        </w:tc>
        <w:tc>
          <w:tcPr>
            <w:tcW w:w="290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28</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Российскаяреволюция. Февраль 1917 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29</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Российскаяреволюция. Октябрь 1917 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30</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Первыереволюционныепреобразованиябольшевиков</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Экономическаяполитикасоветскойвласти</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НафронтахГражданскойвойны.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36</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1914 – 1922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38</w:t>
            </w:r>
          </w:p>
        </w:tc>
        <w:tc>
          <w:tcPr>
            <w:tcW w:w="2904"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39</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44</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«Великийперелом». Индустриализация</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Коллективизациясельскогохозяйства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47</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48</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49</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Советскоеискусство 1930-х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Наш край в 1920 –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55</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НачалоВеликойОтечественнойвойны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57</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Фронтзалиниейфронта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58</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Единствофронта и тыла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59</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Сталинградская битва. Начало </w:t>
            </w:r>
            <w:r w:rsidRPr="001066B3">
              <w:rPr>
                <w:rFonts w:ascii="Times New Roman" w:hAnsi="Times New Roman"/>
                <w:color w:val="000000"/>
                <w:sz w:val="24"/>
                <w:lang w:val="ru-RU"/>
              </w:rPr>
              <w:lastRenderedPageBreak/>
              <w:t>коренного перелома в ходе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61</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62</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63</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64</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65</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66</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67</w:t>
            </w:r>
          </w:p>
        </w:tc>
        <w:tc>
          <w:tcPr>
            <w:tcW w:w="2904"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1941 – 1945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94" w:type="dxa"/>
            <w:tcMar>
              <w:top w:w="50" w:type="dxa"/>
              <w:left w:w="100" w:type="dxa"/>
            </w:tcMar>
            <w:vAlign w:val="center"/>
          </w:tcPr>
          <w:p w:rsidR="00502E8D" w:rsidRDefault="00781FE9">
            <w:pPr>
              <w:spacing w:after="0"/>
            </w:pPr>
            <w:r>
              <w:rPr>
                <w:rFonts w:ascii="Times New Roman" w:hAnsi="Times New Roman"/>
                <w:color w:val="000000"/>
                <w:sz w:val="24"/>
              </w:rPr>
              <w:t>68</w:t>
            </w:r>
          </w:p>
        </w:tc>
        <w:tc>
          <w:tcPr>
            <w:tcW w:w="2904"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502E8D" w:rsidRDefault="00502E8D">
            <w:pPr>
              <w:spacing w:after="0"/>
              <w:ind w:left="135"/>
              <w:jc w:val="center"/>
            </w:pPr>
          </w:p>
        </w:tc>
        <w:tc>
          <w:tcPr>
            <w:tcW w:w="1659" w:type="dxa"/>
            <w:tcMar>
              <w:top w:w="50" w:type="dxa"/>
              <w:left w:w="100" w:type="dxa"/>
            </w:tcMar>
            <w:vAlign w:val="center"/>
          </w:tcPr>
          <w:p w:rsidR="00502E8D" w:rsidRDefault="00502E8D">
            <w:pPr>
              <w:spacing w:after="0"/>
              <w:ind w:left="135"/>
              <w:jc w:val="center"/>
            </w:pPr>
          </w:p>
        </w:tc>
        <w:tc>
          <w:tcPr>
            <w:tcW w:w="1180" w:type="dxa"/>
            <w:tcMar>
              <w:top w:w="50" w:type="dxa"/>
              <w:left w:w="100" w:type="dxa"/>
            </w:tcMar>
            <w:vAlign w:val="center"/>
          </w:tcPr>
          <w:p w:rsidR="00502E8D" w:rsidRDefault="00502E8D">
            <w:pPr>
              <w:spacing w:after="0"/>
              <w:ind w:left="135"/>
            </w:pPr>
          </w:p>
        </w:tc>
        <w:tc>
          <w:tcPr>
            <w:tcW w:w="2011"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0" w:type="auto"/>
            <w:gridSpan w:val="2"/>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68 </w:t>
            </w:r>
          </w:p>
        </w:tc>
        <w:tc>
          <w:tcPr>
            <w:tcW w:w="1562"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2E8D" w:rsidRDefault="00502E8D"/>
        </w:tc>
      </w:tr>
    </w:tbl>
    <w:p w:rsidR="00502E8D" w:rsidRDefault="00502E8D">
      <w:pPr>
        <w:sectPr w:rsidR="00502E8D">
          <w:pgSz w:w="16383" w:h="11906" w:orient="landscape"/>
          <w:pgMar w:top="1134" w:right="850" w:bottom="1134" w:left="1701" w:header="720" w:footer="720" w:gutter="0"/>
          <w:cols w:space="720"/>
        </w:sectPr>
      </w:pPr>
    </w:p>
    <w:p w:rsidR="00502E8D" w:rsidRDefault="00781F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43"/>
        <w:gridCol w:w="726"/>
        <w:gridCol w:w="1915"/>
        <w:gridCol w:w="1963"/>
        <w:gridCol w:w="1374"/>
        <w:gridCol w:w="4076"/>
      </w:tblGrid>
      <w:tr w:rsidR="00502E8D">
        <w:trPr>
          <w:trHeight w:val="144"/>
          <w:tblCellSpacing w:w="20" w:type="nil"/>
        </w:trPr>
        <w:tc>
          <w:tcPr>
            <w:tcW w:w="389"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 xml:space="preserve">№ п/п </w:t>
            </w:r>
          </w:p>
          <w:p w:rsidR="00502E8D" w:rsidRDefault="00502E8D">
            <w:pPr>
              <w:spacing w:after="0"/>
              <w:ind w:left="135"/>
            </w:pPr>
          </w:p>
        </w:tc>
        <w:tc>
          <w:tcPr>
            <w:tcW w:w="2992"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Темаурока</w:t>
            </w:r>
          </w:p>
          <w:p w:rsidR="00502E8D" w:rsidRDefault="00502E8D">
            <w:pPr>
              <w:spacing w:after="0"/>
              <w:ind w:left="135"/>
            </w:pPr>
          </w:p>
        </w:tc>
        <w:tc>
          <w:tcPr>
            <w:tcW w:w="0" w:type="auto"/>
            <w:gridSpan w:val="3"/>
            <w:tcMar>
              <w:top w:w="50" w:type="dxa"/>
              <w:left w:w="100" w:type="dxa"/>
            </w:tcMar>
            <w:vAlign w:val="center"/>
          </w:tcPr>
          <w:p w:rsidR="00502E8D" w:rsidRDefault="00781FE9">
            <w:pPr>
              <w:spacing w:after="0"/>
            </w:pPr>
            <w:r>
              <w:rPr>
                <w:rFonts w:ascii="Times New Roman" w:hAnsi="Times New Roman"/>
                <w:b/>
                <w:color w:val="000000"/>
                <w:sz w:val="24"/>
              </w:rPr>
              <w:t>Количествочасов</w:t>
            </w:r>
          </w:p>
        </w:tc>
        <w:tc>
          <w:tcPr>
            <w:tcW w:w="1171"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Датаизучения</w:t>
            </w:r>
          </w:p>
          <w:p w:rsidR="00502E8D" w:rsidRDefault="00502E8D">
            <w:pPr>
              <w:spacing w:after="0"/>
              <w:ind w:left="135"/>
            </w:pPr>
          </w:p>
        </w:tc>
        <w:tc>
          <w:tcPr>
            <w:tcW w:w="1999" w:type="dxa"/>
            <w:vMerge w:val="restart"/>
            <w:tcMar>
              <w:top w:w="50" w:type="dxa"/>
              <w:left w:w="100" w:type="dxa"/>
            </w:tcMar>
            <w:vAlign w:val="center"/>
          </w:tcPr>
          <w:p w:rsidR="00502E8D" w:rsidRDefault="00781FE9">
            <w:pPr>
              <w:spacing w:after="0"/>
              <w:ind w:left="135"/>
            </w:pPr>
            <w:r>
              <w:rPr>
                <w:rFonts w:ascii="Times New Roman" w:hAnsi="Times New Roman"/>
                <w:b/>
                <w:color w:val="000000"/>
                <w:sz w:val="24"/>
              </w:rPr>
              <w:t>Электронныецифровыеобразовательныересурсы</w:t>
            </w:r>
          </w:p>
          <w:p w:rsidR="00502E8D" w:rsidRDefault="00502E8D">
            <w:pPr>
              <w:spacing w:after="0"/>
              <w:ind w:left="135"/>
            </w:pPr>
          </w:p>
        </w:tc>
      </w:tr>
      <w:tr w:rsidR="00502E8D">
        <w:trPr>
          <w:trHeight w:val="144"/>
          <w:tblCellSpacing w:w="20" w:type="nil"/>
        </w:trPr>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c>
          <w:tcPr>
            <w:tcW w:w="849" w:type="dxa"/>
            <w:tcMar>
              <w:top w:w="50" w:type="dxa"/>
              <w:left w:w="100" w:type="dxa"/>
            </w:tcMar>
            <w:vAlign w:val="center"/>
          </w:tcPr>
          <w:p w:rsidR="00502E8D" w:rsidRDefault="00781FE9">
            <w:pPr>
              <w:spacing w:after="0"/>
              <w:ind w:left="135"/>
            </w:pPr>
            <w:r>
              <w:rPr>
                <w:rFonts w:ascii="Times New Roman" w:hAnsi="Times New Roman"/>
                <w:b/>
                <w:color w:val="000000"/>
                <w:sz w:val="24"/>
              </w:rPr>
              <w:t>Всего</w:t>
            </w:r>
          </w:p>
          <w:p w:rsidR="00502E8D" w:rsidRDefault="00502E8D">
            <w:pPr>
              <w:spacing w:after="0"/>
              <w:ind w:left="135"/>
            </w:pPr>
          </w:p>
        </w:tc>
        <w:tc>
          <w:tcPr>
            <w:tcW w:w="1551" w:type="dxa"/>
            <w:tcMar>
              <w:top w:w="50" w:type="dxa"/>
              <w:left w:w="100" w:type="dxa"/>
            </w:tcMar>
            <w:vAlign w:val="center"/>
          </w:tcPr>
          <w:p w:rsidR="00502E8D" w:rsidRDefault="00781FE9">
            <w:pPr>
              <w:spacing w:after="0"/>
              <w:ind w:left="135"/>
            </w:pPr>
            <w:r>
              <w:rPr>
                <w:rFonts w:ascii="Times New Roman" w:hAnsi="Times New Roman"/>
                <w:b/>
                <w:color w:val="000000"/>
                <w:sz w:val="24"/>
              </w:rPr>
              <w:t>Контрольныеработы</w:t>
            </w:r>
          </w:p>
          <w:p w:rsidR="00502E8D" w:rsidRDefault="00502E8D">
            <w:pPr>
              <w:spacing w:after="0"/>
              <w:ind w:left="135"/>
            </w:pPr>
          </w:p>
        </w:tc>
        <w:tc>
          <w:tcPr>
            <w:tcW w:w="1649" w:type="dxa"/>
            <w:tcMar>
              <w:top w:w="50" w:type="dxa"/>
              <w:left w:w="100" w:type="dxa"/>
            </w:tcMar>
            <w:vAlign w:val="center"/>
          </w:tcPr>
          <w:p w:rsidR="00502E8D" w:rsidRDefault="00781FE9">
            <w:pPr>
              <w:spacing w:after="0"/>
              <w:ind w:left="135"/>
            </w:pPr>
            <w:r>
              <w:rPr>
                <w:rFonts w:ascii="Times New Roman" w:hAnsi="Times New Roman"/>
                <w:b/>
                <w:color w:val="000000"/>
                <w:sz w:val="24"/>
              </w:rPr>
              <w:t>Практическиеработы</w:t>
            </w:r>
          </w:p>
          <w:p w:rsidR="00502E8D" w:rsidRDefault="00502E8D">
            <w:pPr>
              <w:spacing w:after="0"/>
              <w:ind w:left="135"/>
            </w:pPr>
          </w:p>
        </w:tc>
        <w:tc>
          <w:tcPr>
            <w:tcW w:w="0" w:type="auto"/>
            <w:vMerge/>
            <w:tcBorders>
              <w:top w:val="nil"/>
            </w:tcBorders>
            <w:tcMar>
              <w:top w:w="50" w:type="dxa"/>
              <w:left w:w="100" w:type="dxa"/>
            </w:tcMar>
          </w:tcPr>
          <w:p w:rsidR="00502E8D" w:rsidRDefault="00502E8D"/>
        </w:tc>
        <w:tc>
          <w:tcPr>
            <w:tcW w:w="0" w:type="auto"/>
            <w:vMerge/>
            <w:tcBorders>
              <w:top w:val="nil"/>
            </w:tcBorders>
            <w:tcMar>
              <w:top w:w="50" w:type="dxa"/>
              <w:left w:w="100" w:type="dxa"/>
            </w:tcMar>
          </w:tcPr>
          <w:p w:rsidR="00502E8D" w:rsidRDefault="00502E8D"/>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066B3">
              <w:rPr>
                <w:rFonts w:ascii="Times New Roman" w:hAnsi="Times New Roman"/>
                <w:color w:val="000000"/>
                <w:sz w:val="24"/>
                <w:lang w:val="ru-RU"/>
              </w:rPr>
              <w:t xml:space="preserve"> в. – начале </w:t>
            </w:r>
            <w:r>
              <w:rPr>
                <w:rFonts w:ascii="Times New Roman" w:hAnsi="Times New Roman"/>
                <w:color w:val="000000"/>
                <w:sz w:val="24"/>
              </w:rPr>
              <w:t>XXI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9</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12</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13</w:t>
            </w:r>
          </w:p>
        </w:tc>
        <w:tc>
          <w:tcPr>
            <w:tcW w:w="2992"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Освобождениеотколониальнойзависимости</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14</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18</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19</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22</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Глобальныепроблемысовременности.</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23</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24</w:t>
            </w:r>
          </w:p>
        </w:tc>
        <w:tc>
          <w:tcPr>
            <w:tcW w:w="2992"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Восстановление и развитие экономики и социальной </w:t>
            </w:r>
            <w:r w:rsidRPr="001066B3">
              <w:rPr>
                <w:rFonts w:ascii="Times New Roman" w:hAnsi="Times New Roman"/>
                <w:color w:val="000000"/>
                <w:sz w:val="24"/>
                <w:lang w:val="ru-RU"/>
              </w:rPr>
              <w:lastRenderedPageBreak/>
              <w:t>сферы.</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28</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29</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32</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Культурноепространство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33</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34</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Внешняяполитика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Социально-экономическое </w:t>
            </w:r>
            <w:r w:rsidRPr="001066B3">
              <w:rPr>
                <w:rFonts w:ascii="Times New Roman" w:hAnsi="Times New Roman"/>
                <w:color w:val="000000"/>
                <w:sz w:val="24"/>
                <w:lang w:val="ru-RU"/>
              </w:rPr>
              <w:lastRenderedPageBreak/>
              <w:t>развитие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39</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42</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43</w:t>
            </w:r>
          </w:p>
        </w:tc>
        <w:tc>
          <w:tcPr>
            <w:tcW w:w="2992"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Предпосылкиреформ</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44</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48</w:t>
            </w:r>
          </w:p>
        </w:tc>
        <w:tc>
          <w:tcPr>
            <w:tcW w:w="2992"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Национальная политика и подъем национальных </w:t>
            </w:r>
            <w:r w:rsidRPr="001066B3">
              <w:rPr>
                <w:rFonts w:ascii="Times New Roman" w:hAnsi="Times New Roman"/>
                <w:color w:val="000000"/>
                <w:sz w:val="24"/>
                <w:lang w:val="ru-RU"/>
              </w:rPr>
              <w:lastRenderedPageBreak/>
              <w:t xml:space="preserve">движений. </w:t>
            </w:r>
            <w:r>
              <w:rPr>
                <w:rFonts w:ascii="Times New Roman" w:hAnsi="Times New Roman"/>
                <w:color w:val="000000"/>
                <w:sz w:val="24"/>
              </w:rPr>
              <w:t>Распад СССР</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1945 – 1991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52</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53</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54</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56</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066B3">
              <w:rPr>
                <w:rFonts w:ascii="Times New Roman" w:hAnsi="Times New Roman"/>
                <w:color w:val="000000"/>
                <w:sz w:val="24"/>
                <w:lang w:val="ru-RU"/>
              </w:rPr>
              <w:t xml:space="preserve"> в.</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57</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58</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1066B3">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59</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 xml:space="preserve">Культура, наука, спорт и </w:t>
            </w:r>
            <w:r w:rsidRPr="001066B3">
              <w:rPr>
                <w:rFonts w:ascii="Times New Roman" w:hAnsi="Times New Roman"/>
                <w:color w:val="000000"/>
                <w:sz w:val="24"/>
                <w:lang w:val="ru-RU"/>
              </w:rPr>
              <w:lastRenderedPageBreak/>
              <w:t>общественная жизнь в 1990-х – начале 2020-х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61</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066B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62</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066B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63</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64</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65</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66</w:t>
            </w:r>
          </w:p>
        </w:tc>
        <w:tc>
          <w:tcPr>
            <w:tcW w:w="2992" w:type="dxa"/>
            <w:tcMar>
              <w:top w:w="50" w:type="dxa"/>
              <w:left w:w="100" w:type="dxa"/>
            </w:tcMar>
            <w:vAlign w:val="center"/>
          </w:tcPr>
          <w:p w:rsidR="00502E8D" w:rsidRDefault="00781FE9">
            <w:pPr>
              <w:spacing w:after="0"/>
              <w:ind w:left="135"/>
            </w:pPr>
            <w:r>
              <w:rPr>
                <w:rFonts w:ascii="Times New Roman" w:hAnsi="Times New Roman"/>
                <w:color w:val="000000"/>
                <w:sz w:val="24"/>
              </w:rPr>
              <w:t>Нашкрай в 1992 – 2022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67</w:t>
            </w:r>
          </w:p>
        </w:tc>
        <w:tc>
          <w:tcPr>
            <w:tcW w:w="2992" w:type="dxa"/>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389" w:type="dxa"/>
            <w:tcMar>
              <w:top w:w="50" w:type="dxa"/>
              <w:left w:w="100" w:type="dxa"/>
            </w:tcMar>
            <w:vAlign w:val="center"/>
          </w:tcPr>
          <w:p w:rsidR="00502E8D" w:rsidRDefault="00781FE9">
            <w:pPr>
              <w:spacing w:after="0"/>
            </w:pPr>
            <w:r>
              <w:rPr>
                <w:rFonts w:ascii="Times New Roman" w:hAnsi="Times New Roman"/>
                <w:color w:val="000000"/>
                <w:sz w:val="24"/>
              </w:rPr>
              <w:t>68</w:t>
            </w:r>
          </w:p>
        </w:tc>
        <w:tc>
          <w:tcPr>
            <w:tcW w:w="2992" w:type="dxa"/>
            <w:tcMar>
              <w:top w:w="50" w:type="dxa"/>
              <w:left w:w="100" w:type="dxa"/>
            </w:tcMar>
            <w:vAlign w:val="center"/>
          </w:tcPr>
          <w:p w:rsidR="00502E8D" w:rsidRDefault="00781FE9">
            <w:pPr>
              <w:spacing w:after="0"/>
              <w:ind w:left="135"/>
            </w:pPr>
            <w:r w:rsidRPr="001066B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02E8D" w:rsidRDefault="00502E8D">
            <w:pPr>
              <w:spacing w:after="0"/>
              <w:ind w:left="135"/>
              <w:jc w:val="center"/>
            </w:pPr>
          </w:p>
        </w:tc>
        <w:tc>
          <w:tcPr>
            <w:tcW w:w="1649" w:type="dxa"/>
            <w:tcMar>
              <w:top w:w="50" w:type="dxa"/>
              <w:left w:w="100" w:type="dxa"/>
            </w:tcMar>
            <w:vAlign w:val="center"/>
          </w:tcPr>
          <w:p w:rsidR="00502E8D" w:rsidRDefault="00502E8D">
            <w:pPr>
              <w:spacing w:after="0"/>
              <w:ind w:left="135"/>
              <w:jc w:val="center"/>
            </w:pPr>
          </w:p>
        </w:tc>
        <w:tc>
          <w:tcPr>
            <w:tcW w:w="1171" w:type="dxa"/>
            <w:tcMar>
              <w:top w:w="50" w:type="dxa"/>
              <w:left w:w="100" w:type="dxa"/>
            </w:tcMar>
            <w:vAlign w:val="center"/>
          </w:tcPr>
          <w:p w:rsidR="00502E8D" w:rsidRDefault="00502E8D">
            <w:pPr>
              <w:spacing w:after="0"/>
              <w:ind w:left="135"/>
            </w:pPr>
          </w:p>
        </w:tc>
        <w:tc>
          <w:tcPr>
            <w:tcW w:w="1999" w:type="dxa"/>
            <w:tcMar>
              <w:top w:w="50" w:type="dxa"/>
              <w:left w:w="100" w:type="dxa"/>
            </w:tcMar>
            <w:vAlign w:val="center"/>
          </w:tcPr>
          <w:p w:rsidR="00502E8D" w:rsidRDefault="00781FE9">
            <w:pPr>
              <w:spacing w:after="0"/>
              <w:ind w:left="135"/>
            </w:pPr>
            <w:r>
              <w:rPr>
                <w:rFonts w:ascii="Times New Roman" w:hAnsi="Times New Roman"/>
                <w:color w:val="000000"/>
                <w:sz w:val="24"/>
              </w:rPr>
              <w:t>Поледлясвободноговвода</w:t>
            </w:r>
          </w:p>
        </w:tc>
      </w:tr>
      <w:tr w:rsidR="00502E8D">
        <w:trPr>
          <w:trHeight w:val="144"/>
          <w:tblCellSpacing w:w="20" w:type="nil"/>
        </w:trPr>
        <w:tc>
          <w:tcPr>
            <w:tcW w:w="0" w:type="auto"/>
            <w:gridSpan w:val="2"/>
            <w:tcMar>
              <w:top w:w="50" w:type="dxa"/>
              <w:left w:w="100" w:type="dxa"/>
            </w:tcMar>
            <w:vAlign w:val="center"/>
          </w:tcPr>
          <w:p w:rsidR="00502E8D" w:rsidRPr="001066B3" w:rsidRDefault="00781FE9">
            <w:pPr>
              <w:spacing w:after="0"/>
              <w:ind w:left="135"/>
              <w:rPr>
                <w:lang w:val="ru-RU"/>
              </w:rPr>
            </w:pPr>
            <w:r w:rsidRPr="001066B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02E8D" w:rsidRDefault="00781F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2E8D" w:rsidRDefault="00502E8D"/>
        </w:tc>
      </w:tr>
    </w:tbl>
    <w:p w:rsidR="00502E8D" w:rsidRDefault="00502E8D">
      <w:pPr>
        <w:sectPr w:rsidR="00502E8D">
          <w:pgSz w:w="16383" w:h="11906" w:orient="landscape"/>
          <w:pgMar w:top="1134" w:right="850" w:bottom="1134" w:left="1701" w:header="720" w:footer="720" w:gutter="0"/>
          <w:cols w:space="720"/>
        </w:sectPr>
      </w:pPr>
    </w:p>
    <w:p w:rsidR="00502E8D" w:rsidRDefault="00502E8D">
      <w:pPr>
        <w:sectPr w:rsidR="00502E8D">
          <w:pgSz w:w="11906" w:h="16383"/>
          <w:pgMar w:top="1134" w:right="850" w:bottom="1134" w:left="1701" w:header="720" w:footer="720" w:gutter="0"/>
          <w:cols w:space="720"/>
        </w:sectPr>
      </w:pPr>
      <w:bookmarkStart w:id="12" w:name="_GoBack"/>
      <w:bookmarkStart w:id="13" w:name="block-12212447"/>
      <w:bookmarkEnd w:id="11"/>
      <w:bookmarkEnd w:id="12"/>
    </w:p>
    <w:bookmarkEnd w:id="13"/>
    <w:p w:rsidR="00781FE9" w:rsidRDefault="00781FE9"/>
    <w:sectPr w:rsidR="00781FE9" w:rsidSect="00FB1F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E8D"/>
    <w:rsid w:val="001066B3"/>
    <w:rsid w:val="004D5758"/>
    <w:rsid w:val="00502E8D"/>
    <w:rsid w:val="005D48C3"/>
    <w:rsid w:val="006A21E7"/>
    <w:rsid w:val="00781FE9"/>
    <w:rsid w:val="00FB1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1F3F"/>
    <w:rPr>
      <w:color w:val="0000FF" w:themeColor="hyperlink"/>
      <w:u w:val="single"/>
    </w:rPr>
  </w:style>
  <w:style w:type="table" w:styleId="ac">
    <w:name w:val="Table Grid"/>
    <w:basedOn w:val="a1"/>
    <w:uiPriority w:val="59"/>
    <w:rsid w:val="00FB1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D48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4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15079</Words>
  <Characters>85954</Characters>
  <Application>Microsoft Office Word</Application>
  <DocSecurity>0</DocSecurity>
  <Lines>716</Lines>
  <Paragraphs>201</Paragraphs>
  <ScaleCrop>false</ScaleCrop>
  <Company>HP Inc.</Company>
  <LinksUpToDate>false</LinksUpToDate>
  <CharactersWithSpaces>100832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2023-09-18T08:59:00Z</dcterms:created>
  <dcterms:modified xsi:type="dcterms:W3CDTF">2023-09-18T08:59:00Z</dcterms:modified>
</cp:coreProperties>
</file>