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B0" w:rsidRPr="00254DF1" w:rsidRDefault="008976B0" w:rsidP="00254DF1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54DF1" w:rsidRDefault="008E3577" w:rsidP="00254D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DF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="008976B0" w:rsidRPr="00254DF1">
        <w:rPr>
          <w:rFonts w:ascii="Times New Roman" w:hAnsi="Times New Roman" w:cs="Times New Roman"/>
          <w:b/>
          <w:bCs/>
          <w:sz w:val="28"/>
          <w:szCs w:val="28"/>
        </w:rPr>
        <w:t>обучения учащихся с ОВЗ</w:t>
      </w:r>
    </w:p>
    <w:p w:rsidR="008E3577" w:rsidRPr="00254DF1" w:rsidRDefault="008E3577" w:rsidP="00254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b/>
          <w:bCs/>
          <w:sz w:val="28"/>
          <w:szCs w:val="28"/>
        </w:rPr>
        <w:t xml:space="preserve"> в ус</w:t>
      </w:r>
      <w:r w:rsidR="008976B0" w:rsidRPr="00254DF1">
        <w:rPr>
          <w:rFonts w:ascii="Times New Roman" w:hAnsi="Times New Roman" w:cs="Times New Roman"/>
          <w:b/>
          <w:bCs/>
          <w:sz w:val="28"/>
          <w:szCs w:val="28"/>
        </w:rPr>
        <w:t>ловиях интегрированного образования</w:t>
      </w:r>
    </w:p>
    <w:p w:rsidR="008E3577" w:rsidRPr="00254DF1" w:rsidRDefault="008E3577" w:rsidP="002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> </w:t>
      </w:r>
    </w:p>
    <w:p w:rsidR="008E3577" w:rsidRPr="00254DF1" w:rsidRDefault="008E3577" w:rsidP="00254D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254DF1">
        <w:rPr>
          <w:rFonts w:ascii="Times New Roman" w:hAnsi="Times New Roman" w:cs="Times New Roman"/>
          <w:i/>
          <w:iCs/>
          <w:sz w:val="28"/>
          <w:szCs w:val="28"/>
        </w:rPr>
        <w:t xml:space="preserve">интегрированного обучения </w:t>
      </w:r>
      <w:r w:rsidRPr="00254DF1">
        <w:rPr>
          <w:rFonts w:ascii="Times New Roman" w:hAnsi="Times New Roman" w:cs="Times New Roman"/>
          <w:sz w:val="28"/>
          <w:szCs w:val="28"/>
        </w:rPr>
        <w:t xml:space="preserve">в настоящее время широко обсуждается, так как интеграция имеет положительные и отрицательные стороны. С одной стороны,  дети с особыми образовательными потребностями не изолированы от общества, но, с другой, в массовых школах возможности коррекционного обучения ограничены. </w:t>
      </w:r>
    </w:p>
    <w:p w:rsidR="008E3577" w:rsidRPr="00254DF1" w:rsidRDefault="008E3577" w:rsidP="002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 xml:space="preserve">         В нашем районе также актуальна проблема интегрированного обучения, несмотря на то, что созданы условия для обучения и воспитания детей с умственной отсталостью и с задержкой психического развития в специальной школе и в специальных классах общеобразовательных школ.</w:t>
      </w:r>
    </w:p>
    <w:p w:rsidR="008E3577" w:rsidRPr="00254DF1" w:rsidRDefault="008E3577" w:rsidP="00254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 xml:space="preserve">         Причина тому – нежелание родителей отдавать своих детей из семьи в </w:t>
      </w:r>
      <w:proofErr w:type="spellStart"/>
      <w:r w:rsidRPr="00254DF1">
        <w:rPr>
          <w:rFonts w:ascii="Times New Roman" w:hAnsi="Times New Roman" w:cs="Times New Roman"/>
          <w:sz w:val="28"/>
          <w:szCs w:val="28"/>
        </w:rPr>
        <w:t>интернатное</w:t>
      </w:r>
      <w:proofErr w:type="spellEnd"/>
      <w:r w:rsidRPr="00254DF1">
        <w:rPr>
          <w:rFonts w:ascii="Times New Roman" w:hAnsi="Times New Roman" w:cs="Times New Roman"/>
          <w:sz w:val="28"/>
          <w:szCs w:val="28"/>
        </w:rPr>
        <w:t xml:space="preserve"> учреждение либо в специальные классы. Поэтому такие дети остаются обучаться в общеобразовательных школах района.</w:t>
      </w:r>
    </w:p>
    <w:p w:rsidR="008E3577" w:rsidRPr="00254DF1" w:rsidRDefault="008E3577" w:rsidP="00254DF1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 xml:space="preserve">В деятельность учителя, работающего в условиях интегрированного </w:t>
      </w:r>
      <w:r w:rsidR="00BF443E">
        <w:rPr>
          <w:rFonts w:ascii="Times New Roman" w:hAnsi="Times New Roman" w:cs="Times New Roman"/>
          <w:sz w:val="28"/>
          <w:szCs w:val="28"/>
        </w:rPr>
        <w:t>обучения детей с</w:t>
      </w:r>
      <w:r w:rsidR="0005119E">
        <w:rPr>
          <w:rFonts w:ascii="Times New Roman" w:hAnsi="Times New Roman" w:cs="Times New Roman"/>
          <w:sz w:val="28"/>
          <w:szCs w:val="28"/>
        </w:rPr>
        <w:t xml:space="preserve"> ОВЗ, </w:t>
      </w:r>
      <w:r w:rsidRPr="00254DF1">
        <w:rPr>
          <w:rFonts w:ascii="Times New Roman" w:hAnsi="Times New Roman" w:cs="Times New Roman"/>
          <w:sz w:val="28"/>
          <w:szCs w:val="28"/>
        </w:rPr>
        <w:t xml:space="preserve">входит: </w:t>
      </w:r>
    </w:p>
    <w:p w:rsidR="008E3577" w:rsidRPr="00254DF1" w:rsidRDefault="002103C0" w:rsidP="00254D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05119E"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I</w:t>
      </w:r>
      <w:r w:rsidR="008E3577" w:rsidRPr="0005119E">
        <w:rPr>
          <w:rFonts w:ascii="Times New Roman" w:hAnsi="Times New Roman" w:cs="Times New Roman"/>
          <w:b/>
          <w:sz w:val="36"/>
          <w:szCs w:val="28"/>
          <w:u w:val="single"/>
        </w:rPr>
        <w:t xml:space="preserve">) </w:t>
      </w:r>
      <w:r w:rsidR="0005119E">
        <w:rPr>
          <w:rFonts w:ascii="Times New Roman" w:hAnsi="Times New Roman" w:cs="Times New Roman"/>
          <w:b/>
          <w:bCs/>
          <w:sz w:val="36"/>
          <w:szCs w:val="28"/>
          <w:u w:val="single"/>
        </w:rPr>
        <w:t>Д</w:t>
      </w:r>
      <w:r w:rsidR="008E3577" w:rsidRPr="0005119E">
        <w:rPr>
          <w:rFonts w:ascii="Times New Roman" w:hAnsi="Times New Roman" w:cs="Times New Roman"/>
          <w:b/>
          <w:bCs/>
          <w:sz w:val="36"/>
          <w:szCs w:val="28"/>
          <w:u w:val="single"/>
        </w:rPr>
        <w:t>иагностика</w:t>
      </w:r>
      <w:r w:rsidR="008E3577" w:rsidRPr="0005119E">
        <w:rPr>
          <w:rFonts w:ascii="Times New Roman" w:hAnsi="Times New Roman" w:cs="Times New Roman"/>
          <w:b/>
          <w:sz w:val="36"/>
          <w:szCs w:val="28"/>
          <w:u w:val="single"/>
        </w:rPr>
        <w:t xml:space="preserve"> уровня развития ребенка</w:t>
      </w:r>
      <w:r w:rsidR="008E3577" w:rsidRPr="0005119E">
        <w:rPr>
          <w:rFonts w:ascii="Times New Roman" w:hAnsi="Times New Roman" w:cs="Times New Roman"/>
          <w:sz w:val="36"/>
          <w:szCs w:val="28"/>
        </w:rPr>
        <w:t xml:space="preserve"> </w:t>
      </w:r>
      <w:r w:rsidR="008E3577" w:rsidRPr="004C140E">
        <w:rPr>
          <w:rFonts w:ascii="Times New Roman" w:hAnsi="Times New Roman" w:cs="Times New Roman"/>
          <w:sz w:val="28"/>
          <w:szCs w:val="28"/>
        </w:rPr>
        <w:t>на основе изучения</w:t>
      </w:r>
      <w:r w:rsidR="005E6488" w:rsidRPr="004C140E">
        <w:rPr>
          <w:rFonts w:ascii="Times New Roman" w:hAnsi="Times New Roman" w:cs="Times New Roman"/>
          <w:sz w:val="28"/>
          <w:szCs w:val="28"/>
        </w:rPr>
        <w:t xml:space="preserve"> </w:t>
      </w:r>
      <w:r w:rsidR="008E3577" w:rsidRPr="004C140E">
        <w:rPr>
          <w:rFonts w:ascii="Times New Roman" w:hAnsi="Times New Roman" w:cs="Times New Roman"/>
          <w:sz w:val="28"/>
          <w:szCs w:val="28"/>
        </w:rPr>
        <w:t>детских работ, бесед с родителями, наблюдений за ребенком, диагностики уровня знаний по предметам и ориентировки в окружающем мире, особенностей общения со с</w:t>
      </w:r>
      <w:r w:rsidR="005E6488" w:rsidRPr="004C140E">
        <w:rPr>
          <w:rFonts w:ascii="Times New Roman" w:hAnsi="Times New Roman" w:cs="Times New Roman"/>
          <w:sz w:val="28"/>
          <w:szCs w:val="28"/>
        </w:rPr>
        <w:t xml:space="preserve">верстниками и взрослыми </w:t>
      </w:r>
      <w:r w:rsidR="004C140E" w:rsidRPr="004C140E">
        <w:rPr>
          <w:rFonts w:ascii="Times New Roman" w:hAnsi="Times New Roman" w:cs="Times New Roman"/>
          <w:sz w:val="28"/>
          <w:szCs w:val="28"/>
        </w:rPr>
        <w:t xml:space="preserve">родителям рекомендуется показать ребёнка на </w:t>
      </w:r>
      <w:r w:rsidR="005E6488" w:rsidRPr="004C140E">
        <w:rPr>
          <w:rFonts w:ascii="Times New Roman" w:hAnsi="Times New Roman" w:cs="Times New Roman"/>
          <w:sz w:val="28"/>
          <w:szCs w:val="28"/>
        </w:rPr>
        <w:t>ПМПК</w:t>
      </w:r>
      <w:r w:rsidR="004C140E" w:rsidRPr="004C140E">
        <w:rPr>
          <w:rFonts w:ascii="Times New Roman" w:hAnsi="Times New Roman" w:cs="Times New Roman"/>
          <w:sz w:val="28"/>
          <w:szCs w:val="28"/>
        </w:rPr>
        <w:t xml:space="preserve">. </w:t>
      </w:r>
      <w:r w:rsidR="005E6488" w:rsidRPr="004C1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27" w:rsidRPr="0005119E" w:rsidRDefault="002103C0" w:rsidP="00254DF1">
      <w:pPr>
        <w:spacing w:after="135" w:line="240" w:lineRule="auto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05119E"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II</w:t>
      </w:r>
      <w:r w:rsidR="008E3577" w:rsidRPr="0005119E">
        <w:rPr>
          <w:rFonts w:ascii="Times New Roman" w:hAnsi="Times New Roman" w:cs="Times New Roman"/>
          <w:b/>
          <w:sz w:val="36"/>
          <w:szCs w:val="28"/>
          <w:u w:val="single"/>
        </w:rPr>
        <w:t xml:space="preserve">) </w:t>
      </w:r>
      <w:r w:rsidR="00F931CB">
        <w:rPr>
          <w:rFonts w:ascii="Times New Roman" w:hAnsi="Times New Roman" w:cs="Times New Roman"/>
          <w:b/>
          <w:bCs/>
          <w:sz w:val="36"/>
          <w:szCs w:val="28"/>
          <w:u w:val="single"/>
        </w:rPr>
        <w:t>С</w:t>
      </w:r>
      <w:r w:rsidR="008E3577" w:rsidRPr="0005119E">
        <w:rPr>
          <w:rFonts w:ascii="Times New Roman" w:hAnsi="Times New Roman" w:cs="Times New Roman"/>
          <w:b/>
          <w:bCs/>
          <w:sz w:val="36"/>
          <w:szCs w:val="28"/>
          <w:u w:val="single"/>
        </w:rPr>
        <w:t>оставление</w:t>
      </w:r>
      <w:r w:rsidR="008E3577" w:rsidRPr="0005119E">
        <w:rPr>
          <w:rFonts w:ascii="Times New Roman" w:hAnsi="Times New Roman" w:cs="Times New Roman"/>
          <w:b/>
          <w:sz w:val="36"/>
          <w:szCs w:val="28"/>
          <w:u w:val="single"/>
        </w:rPr>
        <w:t xml:space="preserve"> на основе диагностических данных </w:t>
      </w:r>
      <w:r w:rsidR="008E3577" w:rsidRPr="0005119E">
        <w:rPr>
          <w:rFonts w:ascii="Times New Roman" w:hAnsi="Times New Roman" w:cs="Times New Roman"/>
          <w:b/>
          <w:bCs/>
          <w:sz w:val="36"/>
          <w:szCs w:val="28"/>
          <w:u w:val="single"/>
        </w:rPr>
        <w:t>индивидуального образовательного маршрута</w:t>
      </w:r>
      <w:r w:rsidR="00312A27" w:rsidRPr="0005119E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hyperlink r:id="rId5" w:history="1">
        <w:r w:rsidR="00BF443E" w:rsidRPr="0005119E">
          <w:rPr>
            <w:rFonts w:ascii="Times New Roman" w:eastAsia="Times New Roman" w:hAnsi="Times New Roman" w:cs="Times New Roman"/>
            <w:b/>
            <w:i/>
            <w:iCs/>
            <w:sz w:val="36"/>
            <w:szCs w:val="28"/>
            <w:u w:val="single"/>
            <w:lang w:eastAsia="ru-RU"/>
          </w:rPr>
          <w:t>(Приложение</w:t>
        </w:r>
        <w:r w:rsidR="00312A27" w:rsidRPr="0005119E">
          <w:rPr>
            <w:rFonts w:ascii="Times New Roman" w:eastAsia="Times New Roman" w:hAnsi="Times New Roman" w:cs="Times New Roman"/>
            <w:b/>
            <w:i/>
            <w:iCs/>
            <w:sz w:val="36"/>
            <w:szCs w:val="28"/>
            <w:u w:val="single"/>
            <w:lang w:eastAsia="ru-RU"/>
          </w:rPr>
          <w:t>1</w:t>
        </w:r>
      </w:hyperlink>
      <w:r w:rsidR="00312A27" w:rsidRPr="0005119E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), план</w:t>
      </w:r>
      <w:r w:rsidR="00BF443E" w:rsidRPr="0005119E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а</w:t>
      </w:r>
      <w:r w:rsidR="00312A27" w:rsidRPr="0005119E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реализации маршрута (</w:t>
      </w:r>
      <w:hyperlink r:id="rId6" w:history="1">
        <w:r w:rsidR="00312A27" w:rsidRPr="0005119E">
          <w:rPr>
            <w:rFonts w:ascii="Times New Roman" w:eastAsia="Times New Roman" w:hAnsi="Times New Roman" w:cs="Times New Roman"/>
            <w:b/>
            <w:i/>
            <w:iCs/>
            <w:sz w:val="36"/>
            <w:szCs w:val="28"/>
            <w:u w:val="single"/>
            <w:lang w:eastAsia="ru-RU"/>
          </w:rPr>
          <w:t>Приложение 2</w:t>
        </w:r>
      </w:hyperlink>
      <w:r w:rsidR="00312A27" w:rsidRPr="0005119E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).</w:t>
      </w:r>
    </w:p>
    <w:p w:rsidR="00D44424" w:rsidRPr="00D44424" w:rsidRDefault="00312A27" w:rsidP="00254D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Коротко </w:t>
      </w:r>
      <w:r w:rsidR="0005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расскажем </w:t>
      </w:r>
      <w:r w:rsidRPr="00312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направлениях работы педагога по этому маршруту</w:t>
      </w:r>
      <w:r w:rsidR="000511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детей варианта 7.1</w:t>
      </w:r>
      <w:r w:rsidRPr="00312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424" w:rsidRPr="0005119E" w:rsidRDefault="00D44424" w:rsidP="0005119E">
      <w:pPr>
        <w:pStyle w:val="a5"/>
        <w:numPr>
          <w:ilvl w:val="0"/>
          <w:numId w:val="7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диагностика детей с ЗПР</w:t>
      </w:r>
    </w:p>
    <w:p w:rsidR="00D44424" w:rsidRPr="00D44424" w:rsidRDefault="00260EF7" w:rsidP="00254D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представляет собой способы изучения характера усвоения программных знаний и навыков, особенностей </w:t>
      </w:r>
      <w:proofErr w:type="spellStart"/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важнейших для развития ребенка видов деятельностей, индивидуально – личностных особенностей.</w:t>
      </w:r>
    </w:p>
    <w:p w:rsidR="00D44424" w:rsidRPr="00FB572A" w:rsidRDefault="00260EF7" w:rsidP="00254DF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диагностики </w:t>
      </w:r>
      <w:proofErr w:type="spellStart"/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знаний могут быть использованы методы наблюдения за поведением ученика на уроке, анализа контрольных и самостоятельных письменных работ, устных ответов, беседы по изученному материалу. Для того, чтобы в дальнейшем диагностические данные можно было использовать при отборе дифференцированных приемов педагогического воздействия, необходимо тщательно продумать критерии оценки материалов диагностики.</w:t>
      </w:r>
      <w:r w:rsidR="00F9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 следующие </w:t>
      </w:r>
      <w:r w:rsidR="00F931CB" w:rsidRPr="00FB5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представленные на экране.</w:t>
      </w:r>
    </w:p>
    <w:p w:rsidR="00D44424" w:rsidRPr="00D44424" w:rsidRDefault="00D44424" w:rsidP="00254D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изучения особенностей усв</w:t>
      </w:r>
      <w:r w:rsidR="00BF4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учебных знаний и навыков мы заносим</w:t>
      </w: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«Дневник педагогических наблюдений за поведением и учебной деятельностью учащегося»</w:t>
      </w:r>
      <w:r w:rsidR="00BF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F443E" w:rsidRPr="00BF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Приложение3)</w:t>
      </w:r>
      <w:r w:rsidRPr="00BF4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44424" w:rsidRPr="00D44424" w:rsidRDefault="00D44424" w:rsidP="00254D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педагогической диагностики возможно выявить, какие именно темы и разделы учебной программы и в какой степени усвоены каждым ребенком, проанализировать, что является основной причиной затруднений при усвоении, разработать на основе этих сведений </w:t>
      </w:r>
      <w:r w:rsidRPr="00E91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индивидуальную коррекционную программу для ребенка</w:t>
      </w: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включающую в себя цели и задачи, этапы, оптимальные приемы организации </w:t>
      </w:r>
      <w:proofErr w:type="spellStart"/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развивающей работы как на уроке, так и во вне урочное время.</w:t>
      </w:r>
      <w:r w:rsidR="00E9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424" w:rsidRPr="0005119E" w:rsidRDefault="00D44424" w:rsidP="0005119E">
      <w:pPr>
        <w:pStyle w:val="a5"/>
        <w:numPr>
          <w:ilvl w:val="0"/>
          <w:numId w:val="7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деятельность.</w:t>
      </w:r>
    </w:p>
    <w:p w:rsidR="00D44424" w:rsidRPr="00D44424" w:rsidRDefault="00D44424" w:rsidP="001F162B">
      <w:pPr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</w:t>
      </w:r>
      <w:r w:rsidR="00944A74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во внеурочной деятельности мы</w:t>
      </w: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94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 используем</w:t>
      </w: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 приемы по </w:t>
      </w:r>
      <w:r w:rsidRPr="001F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формированию </w:t>
      </w:r>
      <w:r w:rsidR="00B8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регулятивных</w:t>
      </w:r>
      <w:r w:rsidR="001F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универсальных учебных действий</w:t>
      </w:r>
      <w:r w:rsidR="0073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данного ребенка</w:t>
      </w: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4424" w:rsidRPr="00D44424" w:rsidRDefault="00D44424" w:rsidP="00B8239D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преодоление и</w:t>
      </w:r>
      <w:r w:rsidR="00B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мпульсивности, непроизвольности («</w:t>
      </w:r>
      <w:r w:rsidR="00B8239D" w:rsidRPr="00B823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ладонями</w:t>
      </w:r>
      <w:r w:rsidR="00B8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239D" w:rsidRPr="00B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детям рисовать ладошками картины на спине друг друга. Дети разбиваются по парам. Ребенок, на спине которого рисуют, закрывает глаза. Взрослый медленно читает текст и демонстрирует движен</w:t>
      </w:r>
      <w:r w:rsidR="002D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как надо рисовать на спине. </w:t>
      </w:r>
      <w:r w:rsidR="00B8239D" w:rsidRPr="00B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Море, море, море</w:t>
      </w:r>
      <w:proofErr w:type="gramStart"/>
      <w:r w:rsidR="00B8239D" w:rsidRPr="00B8239D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="00B8239D" w:rsidRPr="00B82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поглаживаем верхнюю часть спины партнера от позвоночника в стороны одновременно двумя руками)</w:t>
      </w:r>
      <w:r w:rsidR="002D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</w:t>
      </w:r>
    </w:p>
    <w:p w:rsidR="00D44424" w:rsidRPr="00D44424" w:rsidRDefault="00D44424" w:rsidP="00254D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оценивать пра</w:t>
      </w:r>
      <w:r w:rsidR="002D0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вильность выполненного действия («</w:t>
      </w:r>
      <w:r w:rsidR="002D0817" w:rsidRPr="002D08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диктант» моделирует ситуацию школьного дик</w:t>
      </w:r>
      <w:r w:rsidR="002D0817" w:rsidRPr="002D08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танта: взрослый дает пошаговую инструкцию, диктует последова</w:t>
      </w:r>
      <w:r w:rsidR="002D0817" w:rsidRPr="002D08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 графических действий, а ребенок выполняет их в тетра</w:t>
      </w:r>
      <w:r w:rsidR="002D0817" w:rsidRPr="002D08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ди. Содержанием графических диктантов могут быть задания «Нарисуй по т</w:t>
      </w:r>
      <w:r w:rsidR="002D0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очкам», «Нарисуй по клеточкам»);</w:t>
      </w:r>
    </w:p>
    <w:p w:rsidR="00D44424" w:rsidRPr="00D44424" w:rsidRDefault="00D44424" w:rsidP="002D0817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0817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2D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коррективы в результат (Задание «Сыщик». </w:t>
      </w:r>
      <w:r w:rsidR="002D0817" w:rsidRPr="002D0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мотивации объясняется значение слова «сыщик», объявляется индивидуальное соревнование на звание «Самый лучший сыщик» Материал: текст с допущенными орфографическими и пунктуационными ошибками. Условие соревнования: кто быстрее и правильно найдёт все ошибки, тот объявляется победителем. Время засекается.</w:t>
      </w:r>
      <w:r w:rsidR="002D08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1D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817" w:rsidRPr="00D44424" w:rsidRDefault="002D0817" w:rsidP="002D0817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представлений об окружающем мире и обогащение словаря,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техникой речи </w:t>
      </w:r>
      <w:r w:rsidRPr="002D0817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(Внеурочная деятельность «Риторика», «Юный эколог»)</w:t>
      </w:r>
      <w:r w:rsidR="00EB1D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D88" w:rsidRDefault="00EB1D88" w:rsidP="00254D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B1D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D44424" w:rsidRPr="00EB1D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азвитие мелкой моторики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кисти рук, навыков каллиграфии (и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игр и упражнения, направленных на развитие мелкой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торики и графических навыков: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оригами, работа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конструктором,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мятой бумагой, </w:t>
      </w:r>
      <w:proofErr w:type="spellStart"/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ватопись</w:t>
      </w:r>
      <w:proofErr w:type="spellEnd"/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424" w:rsidRPr="00D44424" w:rsidRDefault="00EB1D88" w:rsidP="00254D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proofErr w:type="spellStart"/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логоритмикой</w:t>
      </w:r>
      <w:proofErr w:type="spellEnd"/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развития межполушарного взаимодействия.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4424" w:rsidRPr="00D4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«Колечко».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Поочередно и как можно быстрее перебирать пальцы рук, соединяя кольцо с большим пальцем указательный, средний и т.д.; в обратном порядке – от мизинца к указательному пальцу.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424" w:rsidRPr="00D4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«Кулак-ребро-ладонь»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показывают три положения ладони на плоскости стола, последовательно сменяющие друг друга: ладонь, сжатая в кулак, - ладонь ребром – выпрямленная ладонь. Упражнение выполняют сначала правой рукой, потом левой, затем двумя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424" w:rsidRPr="00D4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«Ухо – нос».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Взяться левой рукой за кончик носа, правой – за противоположное ухо. Одновременно отпустить руки, хлопнуть в ладоши, поменять положение рук.</w:t>
      </w:r>
    </w:p>
    <w:p w:rsidR="001F162B" w:rsidRDefault="00D44424" w:rsidP="001F162B">
      <w:pPr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немаловажную роль в развитии личности играют </w:t>
      </w:r>
      <w:r w:rsidRPr="001F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  <w:r w:rsidR="001F162B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относя</w:t>
      </w:r>
      <w:r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1F16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4424" w:rsidRPr="00D44424" w:rsidRDefault="007D0905" w:rsidP="00502B93">
      <w:pPr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6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устанавливать друж</w:t>
      </w:r>
      <w:r w:rsidR="001F16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 отношения со сверстниками (</w:t>
      </w:r>
      <w:r w:rsidR="00502B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1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овлекаем детей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исследовательские проекты, творческие занятия, спортивные</w:t>
      </w:r>
      <w:r w:rsidR="001F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</w:t>
      </w:r>
      <w:r w:rsidRPr="00EB1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«Быть успешным», «Изюминка»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1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которых они уча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</w:t>
      </w:r>
      <w:r w:rsidR="00EB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ости. </w:t>
      </w:r>
    </w:p>
    <w:p w:rsidR="00D44424" w:rsidRPr="00D44424" w:rsidRDefault="007D0905" w:rsidP="00254DF1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502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психологического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микроклимат</w:t>
      </w:r>
      <w:r w:rsidR="00502B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классе (п</w:t>
      </w:r>
      <w:r w:rsidR="001F1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роводим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беседы, классные часы</w:t>
      </w:r>
      <w:r w:rsidR="0050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совместные поездки,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в</w:t>
      </w:r>
      <w:r w:rsidR="00502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неурочная деятельность «</w:t>
      </w:r>
      <w:r w:rsidR="00502B93" w:rsidRPr="007D0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добра</w:t>
      </w:r>
      <w:r w:rsidR="00502B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227F" w:rsidRDefault="00502B93" w:rsidP="00502B93">
      <w:pPr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Ведём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развитию </w:t>
      </w:r>
      <w:r w:rsidR="00D44424" w:rsidRPr="00BA2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познавательных</w:t>
      </w:r>
      <w:r w:rsidRPr="00502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универсальных учебных действий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творческих способностей у ребенка, а также по формированию адекватной</w:t>
      </w:r>
      <w:r w:rsidR="00BA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самооценки и учебной мотивации. К ним относятся:</w:t>
      </w:r>
    </w:p>
    <w:p w:rsidR="00D44424" w:rsidRPr="00D44424" w:rsidRDefault="007D0905" w:rsidP="007D0905">
      <w:pPr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A227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</w:t>
      </w:r>
      <w:r w:rsidR="00BA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(</w:t>
      </w:r>
      <w:r w:rsidRPr="007D0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«Слова-</w:t>
      </w:r>
      <w:proofErr w:type="spellStart"/>
      <w:r w:rsidRPr="007D09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невидимки»</w:t>
      </w:r>
      <w:r w:rsidRPr="007D0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spellEnd"/>
      <w:r w:rsidRPr="007D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восстановить порядок букв в словах: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Дубржа</w:t>
      </w:r>
      <w:proofErr w:type="spellEnd"/>
      <w:r w:rsidRPr="007D0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D0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клука</w:t>
      </w:r>
      <w:proofErr w:type="spellEnd"/>
      <w:r w:rsidRPr="007D0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D0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балнок</w:t>
      </w:r>
      <w:proofErr w:type="spellEnd"/>
      <w:r w:rsidRPr="007D0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D0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леонь</w:t>
      </w:r>
      <w:proofErr w:type="spellEnd"/>
      <w:r w:rsidRPr="007D0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гона, </w:t>
      </w:r>
      <w:proofErr w:type="spellStart"/>
      <w:r w:rsidRPr="007D0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сугь</w:t>
      </w:r>
      <w:proofErr w:type="spellEnd"/>
      <w:r w:rsidRPr="007D0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"Сравнение". </w:t>
      </w:r>
      <w:r w:rsidRPr="007D0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 предлагаются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огические задания на сравнение: </w:t>
      </w:r>
      <w:r w:rsidRPr="007D0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грустнее, чем Толик. Толик грустнее, чем Алик. Кто веселее всех?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2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неурочная деятельность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02B93" w:rsidRPr="00502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Умники и умницы</w:t>
      </w:r>
      <w:r w:rsidR="00502B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502B93" w:rsidRPr="00502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Хочу всё знать</w:t>
      </w:r>
      <w:r w:rsidR="00502B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2A27" w:rsidRPr="00254DF1" w:rsidRDefault="007D0905" w:rsidP="00BF35D7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F226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44424" w:rsidRPr="00D4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установок, личностных ориентиров и норм поведения, обеспечивающих сохранение и укрепление физическо</w:t>
      </w:r>
      <w:r w:rsidR="00BA2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психологического здоровья (</w:t>
      </w:r>
      <w:r w:rsidR="00BF35D7" w:rsidRPr="00BF35D7">
        <w:rPr>
          <w:rFonts w:ascii="Times New Roman" w:eastAsia="Times New Roman" w:hAnsi="Times New Roman" w:cs="Times New Roman"/>
          <w:sz w:val="28"/>
          <w:szCs w:val="28"/>
          <w:lang w:eastAsia="ru-RU"/>
        </w:rPr>
        <w:t>"Давайте го</w:t>
      </w:r>
      <w:r w:rsidR="00BF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ворить друг другу комплименты!", «День вежливости», </w:t>
      </w:r>
      <w:r w:rsidR="00BA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здоровья, занятия на свежем воздухе). </w:t>
      </w:r>
    </w:p>
    <w:p w:rsidR="00D86491" w:rsidRPr="007C198D" w:rsidRDefault="00D86491" w:rsidP="007C19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педагогической диагностики, составления индивидуального маршрута учитель переходит к составлению </w:t>
      </w:r>
      <w:r w:rsidRPr="007C198D">
        <w:rPr>
          <w:rFonts w:ascii="Times New Roman" w:eastAsia="Times New Roman" w:hAnsi="Times New Roman" w:cs="Times New Roman"/>
          <w:sz w:val="28"/>
          <w:szCs w:val="32"/>
          <w:lang w:eastAsia="ru-RU"/>
        </w:rPr>
        <w:t>календарно-тематического планирования в классе интегрированного обучения для детей с ЗПР и «нормой»</w:t>
      </w:r>
      <w:r w:rsidR="007C198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  <w:r w:rsidR="007C198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7C198D" w:rsidRPr="007C198D">
        <w:rPr>
          <w:rFonts w:ascii="Times New Roman" w:eastAsia="Times New Roman" w:hAnsi="Times New Roman" w:cs="Times New Roman"/>
          <w:sz w:val="28"/>
          <w:szCs w:val="32"/>
          <w:lang w:eastAsia="ru-RU"/>
        </w:rPr>
        <w:t>Для этого</w:t>
      </w:r>
      <w:r w:rsidR="007C198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7C198D" w:rsidRPr="007C198D">
        <w:rPr>
          <w:rFonts w:ascii="Times New Roman" w:eastAsia="Times New Roman" w:hAnsi="Times New Roman" w:cs="Times New Roman"/>
          <w:sz w:val="28"/>
          <w:szCs w:val="32"/>
          <w:lang w:eastAsia="ru-RU"/>
        </w:rPr>
        <w:t>р</w:t>
      </w:r>
      <w:r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екомендуется использовать программу общеобразовательной школы и программу </w:t>
      </w:r>
      <w:proofErr w:type="spellStart"/>
      <w:r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развивающей школы </w:t>
      </w:r>
      <w:r w:rsidRPr="00D864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вида. </w:t>
      </w:r>
      <w:r w:rsidRPr="00D864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Учителю целесообразно составить сводный календарно-тематический план по общеобразовательной и коррекционной программам: в колонке слева – темы по общеобразовательной </w:t>
      </w:r>
      <w:proofErr w:type="gramStart"/>
      <w:r w:rsidRPr="00D864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программе,  а</w:t>
      </w:r>
      <w:proofErr w:type="gramEnd"/>
      <w:r w:rsidRPr="00D864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справа – особенности изучения темы для уч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еников с ЗПР (</w:t>
      </w:r>
      <w:r w:rsidRPr="00D864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основе «Программы для общеобразовательных учреждений: Коррекционно-развивающее обучение.» </w:t>
      </w:r>
      <w:r w:rsidRPr="00B90B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сост. С. Г. Шевченко</w:t>
      </w:r>
      <w:r w:rsidR="00B90B59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.</w:t>
      </w:r>
      <w:r w:rsidRPr="00B90B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D864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планировании для детей с ЗПР возможно изменение количества часов на прохождение темы, объема изучаемого материала с учетом уровня знаний, умений и навыков, предусмотренных программой коррекционного обучения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</w:t>
      </w:r>
    </w:p>
    <w:p w:rsidR="00D86491" w:rsidRDefault="00D86491" w:rsidP="00D86491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(Приложение 5</w:t>
      </w:r>
      <w:r w:rsidRPr="00D864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</w:p>
    <w:p w:rsidR="00D86491" w:rsidRPr="00D86491" w:rsidRDefault="00D86491" w:rsidP="00D864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7"/>
        <w:tblW w:w="10163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666"/>
        <w:gridCol w:w="2409"/>
        <w:gridCol w:w="2410"/>
        <w:gridCol w:w="1701"/>
        <w:gridCol w:w="1559"/>
        <w:gridCol w:w="1418"/>
      </w:tblGrid>
      <w:tr w:rsidR="00D86491" w:rsidRPr="00D86491" w:rsidTr="00D86491">
        <w:tc>
          <w:tcPr>
            <w:tcW w:w="666" w:type="dxa"/>
          </w:tcPr>
          <w:p w:rsidR="00D86491" w:rsidRPr="00D86491" w:rsidRDefault="00D86491" w:rsidP="00590F34">
            <w:pPr>
              <w:jc w:val="center"/>
              <w:rPr>
                <w:b/>
                <w:szCs w:val="24"/>
              </w:rPr>
            </w:pPr>
            <w:r w:rsidRPr="00D86491">
              <w:rPr>
                <w:b/>
                <w:szCs w:val="24"/>
              </w:rPr>
              <w:t>№ урока</w:t>
            </w:r>
          </w:p>
        </w:tc>
        <w:tc>
          <w:tcPr>
            <w:tcW w:w="2409" w:type="dxa"/>
          </w:tcPr>
          <w:p w:rsidR="00D86491" w:rsidRPr="00D86491" w:rsidRDefault="00D86491" w:rsidP="00590F34">
            <w:pPr>
              <w:ind w:right="12"/>
              <w:jc w:val="center"/>
              <w:rPr>
                <w:b/>
                <w:szCs w:val="24"/>
              </w:rPr>
            </w:pPr>
            <w:r w:rsidRPr="00D86491">
              <w:rPr>
                <w:b/>
                <w:szCs w:val="24"/>
              </w:rPr>
              <w:t>Содержание учебного материала</w:t>
            </w:r>
          </w:p>
        </w:tc>
        <w:tc>
          <w:tcPr>
            <w:tcW w:w="2410" w:type="dxa"/>
          </w:tcPr>
          <w:p w:rsidR="00D86491" w:rsidRPr="00D86491" w:rsidRDefault="00D86491" w:rsidP="00590F34">
            <w:pPr>
              <w:jc w:val="center"/>
              <w:rPr>
                <w:b/>
                <w:szCs w:val="24"/>
              </w:rPr>
            </w:pPr>
            <w:r w:rsidRPr="00D86491">
              <w:rPr>
                <w:b/>
                <w:szCs w:val="24"/>
              </w:rPr>
              <w:t>Особенности изучения темы</w:t>
            </w:r>
          </w:p>
          <w:p w:rsidR="00D86491" w:rsidRPr="00D86491" w:rsidRDefault="00D86491" w:rsidP="00590F34">
            <w:pPr>
              <w:jc w:val="center"/>
              <w:rPr>
                <w:b/>
                <w:szCs w:val="24"/>
              </w:rPr>
            </w:pPr>
            <w:r w:rsidRPr="00D86491">
              <w:rPr>
                <w:b/>
                <w:szCs w:val="24"/>
              </w:rPr>
              <w:t xml:space="preserve"> (</w:t>
            </w:r>
            <w:r w:rsidRPr="00D86491">
              <w:rPr>
                <w:b/>
                <w:szCs w:val="24"/>
                <w:lang w:val="en-US"/>
              </w:rPr>
              <w:t>VII</w:t>
            </w:r>
            <w:r w:rsidRPr="00D86491">
              <w:rPr>
                <w:b/>
                <w:szCs w:val="24"/>
              </w:rPr>
              <w:t xml:space="preserve"> вид)</w:t>
            </w:r>
          </w:p>
        </w:tc>
        <w:tc>
          <w:tcPr>
            <w:tcW w:w="1701" w:type="dxa"/>
          </w:tcPr>
          <w:p w:rsidR="00D86491" w:rsidRPr="00D86491" w:rsidRDefault="00D86491" w:rsidP="00590F34">
            <w:pPr>
              <w:jc w:val="center"/>
              <w:rPr>
                <w:b/>
                <w:szCs w:val="24"/>
              </w:rPr>
            </w:pPr>
            <w:r w:rsidRPr="00D86491">
              <w:rPr>
                <w:b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D86491" w:rsidRPr="00D86491" w:rsidRDefault="00D86491" w:rsidP="00590F34">
            <w:pPr>
              <w:jc w:val="center"/>
              <w:rPr>
                <w:b/>
                <w:szCs w:val="24"/>
              </w:rPr>
            </w:pPr>
            <w:r w:rsidRPr="00D86491">
              <w:rPr>
                <w:b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D86491" w:rsidRPr="00D86491" w:rsidRDefault="00D86491" w:rsidP="00590F34">
            <w:pPr>
              <w:jc w:val="center"/>
              <w:rPr>
                <w:b/>
                <w:szCs w:val="24"/>
              </w:rPr>
            </w:pPr>
            <w:r w:rsidRPr="00D86491">
              <w:rPr>
                <w:b/>
                <w:szCs w:val="24"/>
              </w:rPr>
              <w:t xml:space="preserve">Корректировка </w:t>
            </w:r>
          </w:p>
        </w:tc>
      </w:tr>
      <w:tr w:rsidR="00D86491" w:rsidRPr="00D86491" w:rsidTr="00D86491">
        <w:trPr>
          <w:trHeight w:val="430"/>
        </w:trPr>
        <w:tc>
          <w:tcPr>
            <w:tcW w:w="666" w:type="dxa"/>
          </w:tcPr>
          <w:p w:rsidR="00D86491" w:rsidRPr="00D86491" w:rsidRDefault="00D86491" w:rsidP="00590F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D86491" w:rsidRPr="00D86491" w:rsidRDefault="00D86491" w:rsidP="00590F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86491" w:rsidRPr="00D86491" w:rsidRDefault="00D86491" w:rsidP="00590F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86491" w:rsidRPr="00D86491" w:rsidRDefault="00D86491" w:rsidP="00590F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86491" w:rsidRPr="00D86491" w:rsidRDefault="00D86491" w:rsidP="00590F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86491" w:rsidRPr="00D86491" w:rsidRDefault="00D86491" w:rsidP="00590F34">
            <w:pPr>
              <w:jc w:val="both"/>
              <w:rPr>
                <w:sz w:val="18"/>
                <w:szCs w:val="18"/>
              </w:rPr>
            </w:pPr>
          </w:p>
        </w:tc>
      </w:tr>
    </w:tbl>
    <w:p w:rsidR="00D86491" w:rsidRPr="00D86491" w:rsidRDefault="00D86491" w:rsidP="00D8649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6491" w:rsidRPr="00D86491" w:rsidRDefault="00D86491" w:rsidP="00D864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6491" w:rsidRPr="007C198D" w:rsidRDefault="007C198D" w:rsidP="007C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98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составления</w:t>
      </w:r>
      <w:r w:rsidR="00D86491" w:rsidRPr="007C19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поурочного планирования </w:t>
      </w:r>
      <w:r w:rsidR="00D86491" w:rsidRPr="007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</w:t>
      </w:r>
      <w:r w:rsidR="00D86491" w:rsidRPr="007C1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отдельно отразить план деятельности на уроке (занятии) для каждого интегрированного ребенка</w:t>
      </w:r>
      <w:r w:rsidR="00D86491" w:rsidRPr="007C198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Рекомендуется составление общего плана для класса с включением в него блоков-заданий для детей с ЗПР, нуждающихся в силу особенностей развития, в дифференцированном и индивидуальном подходе, дополнительном внимании (эти задания выделяются в планировании особым значком). На уроке целесообразно проводить дифференцированное закрепление нового материала и проведение опроса, давать </w:t>
      </w:r>
      <w:proofErr w:type="spellStart"/>
      <w:r w:rsidR="00D86491" w:rsidRPr="007C1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 w:rsidR="00D86491" w:rsidRPr="007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домашнее задание. Тема урока записывается общая. С точки зрения дифференциации, выделяя в одном классе различные группы, к которым предъявляются в начале разные требования по содержанию, темпу обучения, необходимо помнить, что в </w:t>
      </w:r>
      <w:proofErr w:type="gramStart"/>
      <w:r w:rsidR="00D86491" w:rsidRPr="007C1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 все</w:t>
      </w:r>
      <w:proofErr w:type="gramEnd"/>
      <w:r w:rsidR="00D86491" w:rsidRPr="007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 данном случае с ЗПР, должны овладеть базовым уровнем подготовки по предмету. Таким образом, задача педагога при планировании</w:t>
      </w:r>
      <w:r w:rsidR="00D86491" w:rsidRPr="007C1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отразить в ходе урока (занятия) траекторию деятельности детей с ЗПР, </w:t>
      </w:r>
      <w:r w:rsidR="00D86491" w:rsidRPr="007C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классе с детьми «нормы». </w:t>
      </w:r>
    </w:p>
    <w:p w:rsidR="00D86491" w:rsidRPr="00D86491" w:rsidRDefault="00D86491" w:rsidP="00D8649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6491" w:rsidRPr="00D86491" w:rsidRDefault="00D86491" w:rsidP="00D86491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 6</w:t>
      </w:r>
      <w:r w:rsidRPr="00D864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D86491" w:rsidRPr="00D86491" w:rsidRDefault="00D86491" w:rsidP="00D864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6491" w:rsidRPr="00D86491" w:rsidRDefault="007C198D" w:rsidP="00D864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4C442A" wp14:editId="08EC2C29">
            <wp:extent cx="5940425" cy="4455160"/>
            <wp:effectExtent l="0" t="0" r="3175" b="2540"/>
            <wp:docPr id="18434" name="Picture 4" descr="план уро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4" descr="план урок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2" t="6569" r="4518" b="29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86491" w:rsidRPr="00D86491" w:rsidRDefault="00D86491" w:rsidP="00D86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91" w:rsidRPr="00D86491" w:rsidRDefault="00D86491" w:rsidP="00BA186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8649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D86491" w:rsidRPr="00D86491" w:rsidRDefault="00D86491" w:rsidP="00D86491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4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каждом уроке должны быть поставлены </w:t>
      </w:r>
      <w:r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четко определенные цели: </w:t>
      </w:r>
      <w:r w:rsidRPr="00D864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образовательная, воспитательная и коррекционно-развивающая</w:t>
      </w:r>
      <w:r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6491" w:rsidRPr="00D86491" w:rsidRDefault="00D86491" w:rsidP="00D86491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6491" w:rsidRPr="00D86491" w:rsidRDefault="00077865" w:rsidP="00077865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7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подробно остановимся на коррекционно-развивающей цели.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r w:rsidR="00D86491"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четко ориентировать педагога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 Эта цель должна быть предельно конкретной и направленной на активизацию тех психических функций, которые будут максимально задействованы на уроке. Реализация коррекционно-развивающей цели предполагает включение в урок специальных коррекционно-развивающих упражнений для совершенствования высших психических функций, эмоционально-волевой, познавательной сфер и пр., включение заданий с опорой на несколько анализаторов и пр. </w:t>
      </w:r>
    </w:p>
    <w:p w:rsidR="00056D26" w:rsidRDefault="00D86491" w:rsidP="00077865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определить коррекционно-развивающую цель?</w:t>
      </w:r>
      <w:r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Педагог, планируя занятие, должен задуматься: «По каким направлениям будет проходить коррекционная работа на занятии в связи с изучаемым материалом?». В помощь учителям рекомендуются основные направления кор</w:t>
      </w:r>
      <w:r w:rsidR="00056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рекционной работы</w:t>
      </w:r>
      <w:r w:rsid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0B59" w:rsidRPr="0005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646" w:rsidRPr="00B90B59" w:rsidRDefault="00F72646" w:rsidP="00F726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0B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1. Совершенствование движений и сенсомоторного развития: </w:t>
      </w:r>
      <w:r w:rsidRPr="00B90B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мелкой моторики кисти и пальцев рук;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навыков каллиграфии;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артикуляционной моторики. </w:t>
      </w:r>
    </w:p>
    <w:p w:rsidR="00F72646" w:rsidRPr="00B90B59" w:rsidRDefault="00F72646" w:rsidP="00F726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0B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2. Коррекция отдельных сторон психической деятельности: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зрительного восприятия и узнавания;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зрительной памяти и внимания;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обобщенных представлений о свойствах предметов (цвет, форма, величина);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пространственных представлений ориентации;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представлений о времени;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слухового внимания и памяти;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фонетико-фонематических представлений, формирование звукового анализа. </w:t>
      </w:r>
    </w:p>
    <w:p w:rsidR="00F72646" w:rsidRPr="00B90B59" w:rsidRDefault="00F72646" w:rsidP="00F726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0B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3. Развитие основных мыслительных операций: </w:t>
      </w:r>
      <w:r w:rsidRPr="00B90B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навыков соотносительного анализа;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навыков группировки и классификации (на базе овладения основными родовыми понятиями);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умения работать по словесной и письменной инструкции, алгоритму;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умения планировать деятельность;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комбинаторных способностей. </w:t>
      </w:r>
    </w:p>
    <w:p w:rsidR="00F72646" w:rsidRPr="00B90B59" w:rsidRDefault="00F72646" w:rsidP="00F726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0B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4. Развитие различных видов мышления: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наглядно-образного мышления;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F72646" w:rsidRPr="00D86491" w:rsidRDefault="00F72646" w:rsidP="00F726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90B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5. Коррекция нарушений в развитии эмоционально-личностной сферы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(релаксационные упражнения для мимики лица, драматизация, чтение по ролям и т.д.). </w:t>
      </w:r>
      <w:r w:rsidRPr="00B90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B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6. Развитие речи, овладение техникой речи. </w:t>
      </w:r>
      <w:r w:rsidRPr="00B90B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  <w:t xml:space="preserve">7. Расширение представлений об окружающем мире и обогащение словаря. </w:t>
      </w:r>
      <w:r w:rsidRPr="00B90B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  <w:t>8. Коррекция индивидуальных пробелов в знаниях.</w:t>
      </w:r>
      <w:r w:rsidRPr="00D864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F72646" w:rsidRPr="00D86491" w:rsidRDefault="00F72646" w:rsidP="00F726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72646" w:rsidRPr="00D86491" w:rsidRDefault="00F72646" w:rsidP="00F72646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64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Пример постановки коррекционно-развивающей цели: </w:t>
      </w:r>
      <w:r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77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07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слухового восприятия</w:t>
      </w:r>
      <w:r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на основе упражнений в узнавании и соотнесении;</w:t>
      </w:r>
      <w:r w:rsidRPr="00D864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корректировать зрительное восприятие на основе упражнений на внимание.</w:t>
      </w:r>
    </w:p>
    <w:p w:rsidR="00D86491" w:rsidRPr="00D86491" w:rsidRDefault="00D86491" w:rsidP="00D11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3577" w:rsidRPr="0005119E" w:rsidRDefault="002103C0" w:rsidP="00254DF1">
      <w:pPr>
        <w:spacing w:before="120" w:after="0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05119E"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III</w:t>
      </w:r>
      <w:r w:rsidR="008E3577" w:rsidRPr="0005119E">
        <w:rPr>
          <w:rFonts w:ascii="Times New Roman" w:hAnsi="Times New Roman" w:cs="Times New Roman"/>
          <w:b/>
          <w:sz w:val="36"/>
          <w:szCs w:val="28"/>
          <w:u w:val="single"/>
        </w:rPr>
        <w:t xml:space="preserve">) </w:t>
      </w:r>
      <w:r w:rsidR="0005119E" w:rsidRPr="0005119E">
        <w:rPr>
          <w:rFonts w:ascii="Times New Roman" w:hAnsi="Times New Roman" w:cs="Times New Roman"/>
          <w:b/>
          <w:bCs/>
          <w:sz w:val="36"/>
          <w:szCs w:val="28"/>
          <w:u w:val="single"/>
        </w:rPr>
        <w:t>О</w:t>
      </w:r>
      <w:r w:rsidR="008E3577" w:rsidRPr="0005119E">
        <w:rPr>
          <w:rFonts w:ascii="Times New Roman" w:hAnsi="Times New Roman" w:cs="Times New Roman"/>
          <w:b/>
          <w:bCs/>
          <w:sz w:val="36"/>
          <w:szCs w:val="28"/>
          <w:u w:val="single"/>
        </w:rPr>
        <w:t>тслеживание динамики</w:t>
      </w:r>
      <w:r w:rsidR="008E3577" w:rsidRPr="0005119E">
        <w:rPr>
          <w:rFonts w:ascii="Times New Roman" w:hAnsi="Times New Roman" w:cs="Times New Roman"/>
          <w:b/>
          <w:sz w:val="36"/>
          <w:szCs w:val="28"/>
          <w:u w:val="single"/>
        </w:rPr>
        <w:t xml:space="preserve"> развития ребенка: </w:t>
      </w:r>
    </w:p>
    <w:p w:rsidR="008E3577" w:rsidRPr="00254DF1" w:rsidRDefault="008E3577" w:rsidP="00254D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 xml:space="preserve">- регулярное изучение учащихся с целью выявления индивидуальных особенностей и определения направления коррекционно-развивающей работы, </w:t>
      </w:r>
    </w:p>
    <w:p w:rsidR="008E3577" w:rsidRPr="00254DF1" w:rsidRDefault="008E3577" w:rsidP="00254D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 xml:space="preserve">- фиксация динамики развития обучающихся с ЗПР и интеллектуальной недостаточностью в диагностических документах (дневник наблюдения, характеристика), плане коррекционных занятий с учётом усвоения учащимися образовательных программ. </w:t>
      </w:r>
    </w:p>
    <w:p w:rsidR="00BA1860" w:rsidRPr="00D11FA1" w:rsidRDefault="00BA1860" w:rsidP="00BA1860">
      <w:pPr>
        <w:pStyle w:val="Style38"/>
        <w:ind w:firstLine="560"/>
        <w:jc w:val="both"/>
        <w:rPr>
          <w:rFonts w:ascii="Times New Roman" w:hAnsi="Times New Roman"/>
          <w:sz w:val="28"/>
          <w:szCs w:val="28"/>
        </w:rPr>
      </w:pPr>
      <w:r w:rsidRPr="00BA1860">
        <w:rPr>
          <w:rStyle w:val="FontStyle219"/>
          <w:sz w:val="28"/>
          <w:szCs w:val="28"/>
        </w:rPr>
        <w:t xml:space="preserve">Внутри учреждения всем ходом интегрированного обучения руководит школьный </w:t>
      </w:r>
      <w:proofErr w:type="spellStart"/>
      <w:r w:rsidRPr="00BA1860">
        <w:rPr>
          <w:rStyle w:val="FontStyle219"/>
          <w:sz w:val="28"/>
          <w:szCs w:val="28"/>
        </w:rPr>
        <w:t>ПМПк</w:t>
      </w:r>
      <w:proofErr w:type="spellEnd"/>
      <w:r w:rsidRPr="00BA1860">
        <w:rPr>
          <w:rStyle w:val="FontStyle219"/>
          <w:sz w:val="28"/>
          <w:szCs w:val="28"/>
        </w:rPr>
        <w:t>. Он же осуществляет необходимую корректировку образовательных маршрутов обучающихся, если в этом возникает необходимость. Кроме того, члены консилиума рекомендуют прохождение дополнительной диагностики (при необходимости дифференциальной диагностики или уточнение образовательного маршрута), посещение тех или иных кружков дополнительного образования, контролируют результативность обучения и психолого-педагогического сопровождения.</w:t>
      </w:r>
      <w:r>
        <w:rPr>
          <w:rStyle w:val="FontStyle219"/>
          <w:sz w:val="28"/>
          <w:szCs w:val="28"/>
          <w:lang w:val="ru-RU"/>
        </w:rPr>
        <w:t xml:space="preserve"> </w:t>
      </w:r>
    </w:p>
    <w:p w:rsidR="008E3577" w:rsidRPr="00254DF1" w:rsidRDefault="008E3577" w:rsidP="00BA1860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>При отсутствии положительной динамики развития детей с ЗПР в условиях интегрированного обучения учащиеся в установленном порядке направляются на ПМПК для решения вопро</w:t>
      </w:r>
      <w:r w:rsidR="00BA1860">
        <w:rPr>
          <w:rFonts w:ascii="Times New Roman" w:hAnsi="Times New Roman" w:cs="Times New Roman"/>
          <w:sz w:val="28"/>
          <w:szCs w:val="28"/>
        </w:rPr>
        <w:t>са о форме дальнейшего обучения.</w:t>
      </w:r>
    </w:p>
    <w:p w:rsidR="008E3577" w:rsidRPr="0005119E" w:rsidRDefault="002103C0" w:rsidP="00254DF1">
      <w:pPr>
        <w:spacing w:before="120" w:after="0"/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05119E"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IV</w:t>
      </w:r>
      <w:r w:rsidR="008E3577" w:rsidRPr="0005119E">
        <w:rPr>
          <w:rFonts w:ascii="Times New Roman" w:hAnsi="Times New Roman" w:cs="Times New Roman"/>
          <w:b/>
          <w:sz w:val="36"/>
          <w:szCs w:val="28"/>
          <w:u w:val="single"/>
        </w:rPr>
        <w:t xml:space="preserve">) </w:t>
      </w:r>
      <w:r w:rsidR="0005119E" w:rsidRPr="0005119E">
        <w:rPr>
          <w:rFonts w:ascii="Times New Roman" w:hAnsi="Times New Roman" w:cs="Times New Roman"/>
          <w:b/>
          <w:bCs/>
          <w:sz w:val="36"/>
          <w:szCs w:val="28"/>
          <w:u w:val="single"/>
        </w:rPr>
        <w:t>В</w:t>
      </w:r>
      <w:r w:rsidR="008E3577" w:rsidRPr="0005119E">
        <w:rPr>
          <w:rFonts w:ascii="Times New Roman" w:hAnsi="Times New Roman" w:cs="Times New Roman"/>
          <w:b/>
          <w:bCs/>
          <w:sz w:val="36"/>
          <w:szCs w:val="28"/>
          <w:u w:val="single"/>
        </w:rPr>
        <w:t>заимодействие со специалистами и родителями</w:t>
      </w:r>
      <w:r w:rsidR="008E3577" w:rsidRPr="0005119E">
        <w:rPr>
          <w:rFonts w:ascii="Times New Roman" w:hAnsi="Times New Roman" w:cs="Times New Roman"/>
          <w:b/>
          <w:sz w:val="36"/>
          <w:szCs w:val="28"/>
          <w:u w:val="single"/>
        </w:rPr>
        <w:t>:</w:t>
      </w:r>
    </w:p>
    <w:p w:rsidR="008E3577" w:rsidRPr="00254DF1" w:rsidRDefault="003A30AC" w:rsidP="00254D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 xml:space="preserve">- изучение классными руководителями </w:t>
      </w:r>
      <w:r w:rsidR="008E3577" w:rsidRPr="00254DF1">
        <w:rPr>
          <w:rFonts w:ascii="Times New Roman" w:hAnsi="Times New Roman" w:cs="Times New Roman"/>
          <w:sz w:val="28"/>
          <w:szCs w:val="28"/>
        </w:rPr>
        <w:t xml:space="preserve">условий семейного воспитания детей с </w:t>
      </w:r>
      <w:r w:rsidR="00D44424" w:rsidRPr="00254DF1">
        <w:rPr>
          <w:rFonts w:ascii="Times New Roman" w:hAnsi="Times New Roman" w:cs="Times New Roman"/>
          <w:sz w:val="28"/>
          <w:szCs w:val="28"/>
        </w:rPr>
        <w:t>ОВЗ</w:t>
      </w:r>
      <w:r w:rsidR="008E3577" w:rsidRPr="00254DF1">
        <w:rPr>
          <w:rFonts w:ascii="Times New Roman" w:hAnsi="Times New Roman" w:cs="Times New Roman"/>
          <w:sz w:val="28"/>
          <w:szCs w:val="28"/>
        </w:rPr>
        <w:t xml:space="preserve"> и, как результат, выработка конкретных рекомендаций для родителей;</w:t>
      </w:r>
    </w:p>
    <w:p w:rsidR="008E3577" w:rsidRPr="00254DF1" w:rsidRDefault="008E3577" w:rsidP="00254D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 xml:space="preserve">- предоставление родителям учащихся с </w:t>
      </w:r>
      <w:r w:rsidR="003A30AC" w:rsidRPr="00254DF1">
        <w:rPr>
          <w:rFonts w:ascii="Times New Roman" w:hAnsi="Times New Roman" w:cs="Times New Roman"/>
          <w:sz w:val="28"/>
          <w:szCs w:val="28"/>
        </w:rPr>
        <w:t>ОВЗ</w:t>
      </w:r>
      <w:r w:rsidRPr="00254DF1">
        <w:rPr>
          <w:rFonts w:ascii="Times New Roman" w:hAnsi="Times New Roman" w:cs="Times New Roman"/>
          <w:sz w:val="28"/>
          <w:szCs w:val="28"/>
        </w:rPr>
        <w:t xml:space="preserve"> в индивидуальном порядке данных о результатах диагностики, планах работы, динамике развития их детей с конкретными рекомендациями;</w:t>
      </w:r>
    </w:p>
    <w:p w:rsidR="008E3577" w:rsidRPr="00254DF1" w:rsidRDefault="008E3577" w:rsidP="00254D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 xml:space="preserve">- проведение психолого-медико-педагогических консилиумов, педсоветов, семинаров по вопросам диагностики, коррекционного обучения, социальной адаптации учащихся с </w:t>
      </w:r>
      <w:r w:rsidR="003A30AC" w:rsidRPr="00254DF1">
        <w:rPr>
          <w:rFonts w:ascii="Times New Roman" w:hAnsi="Times New Roman" w:cs="Times New Roman"/>
          <w:sz w:val="28"/>
          <w:szCs w:val="28"/>
        </w:rPr>
        <w:t>ОВЗ</w:t>
      </w:r>
      <w:r w:rsidRPr="00254DF1">
        <w:rPr>
          <w:rFonts w:ascii="Times New Roman" w:hAnsi="Times New Roman" w:cs="Times New Roman"/>
          <w:sz w:val="28"/>
          <w:szCs w:val="28"/>
        </w:rPr>
        <w:t xml:space="preserve">, работе с их родителями; </w:t>
      </w:r>
    </w:p>
    <w:p w:rsidR="008E3577" w:rsidRPr="00254DF1" w:rsidRDefault="008E3577" w:rsidP="00254D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 xml:space="preserve">- </w:t>
      </w:r>
      <w:r w:rsidR="003A30AC" w:rsidRPr="00254DF1">
        <w:rPr>
          <w:rFonts w:ascii="Times New Roman" w:hAnsi="Times New Roman" w:cs="Times New Roman"/>
          <w:sz w:val="28"/>
          <w:szCs w:val="28"/>
        </w:rPr>
        <w:t xml:space="preserve">в виду отсутствия  </w:t>
      </w:r>
      <w:r w:rsidRPr="00254DF1">
        <w:rPr>
          <w:rFonts w:ascii="Times New Roman" w:hAnsi="Times New Roman" w:cs="Times New Roman"/>
          <w:sz w:val="28"/>
          <w:szCs w:val="28"/>
        </w:rPr>
        <w:t xml:space="preserve">узких специалистов </w:t>
      </w:r>
      <w:r w:rsidR="003A30AC" w:rsidRPr="00254DF1">
        <w:rPr>
          <w:rFonts w:ascii="Times New Roman" w:hAnsi="Times New Roman" w:cs="Times New Roman"/>
          <w:sz w:val="28"/>
          <w:szCs w:val="28"/>
        </w:rPr>
        <w:t xml:space="preserve">в нашем образовательном учреждении классные руководители сотрудничают с психологами </w:t>
      </w:r>
      <w:proofErr w:type="spellStart"/>
      <w:r w:rsidR="003A30AC" w:rsidRPr="00254DF1">
        <w:rPr>
          <w:rFonts w:ascii="Times New Roman" w:hAnsi="Times New Roman" w:cs="Times New Roman"/>
          <w:sz w:val="28"/>
          <w:szCs w:val="28"/>
        </w:rPr>
        <w:t>Хорского</w:t>
      </w:r>
      <w:proofErr w:type="spellEnd"/>
      <w:r w:rsidR="003A30AC" w:rsidRPr="00254DF1">
        <w:rPr>
          <w:rFonts w:ascii="Times New Roman" w:hAnsi="Times New Roman" w:cs="Times New Roman"/>
          <w:sz w:val="28"/>
          <w:szCs w:val="28"/>
        </w:rPr>
        <w:t xml:space="preserve"> реабилитационного центра</w:t>
      </w:r>
      <w:r w:rsidRPr="00254DF1">
        <w:rPr>
          <w:rFonts w:ascii="Times New Roman" w:hAnsi="Times New Roman" w:cs="Times New Roman"/>
          <w:sz w:val="28"/>
          <w:szCs w:val="28"/>
        </w:rPr>
        <w:t>;</w:t>
      </w:r>
    </w:p>
    <w:p w:rsidR="008E3577" w:rsidRPr="00254DF1" w:rsidRDefault="008E3577" w:rsidP="00254D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>- веден</w:t>
      </w:r>
      <w:r w:rsidR="003A30AC" w:rsidRPr="00254DF1">
        <w:rPr>
          <w:rFonts w:ascii="Times New Roman" w:hAnsi="Times New Roman" w:cs="Times New Roman"/>
          <w:sz w:val="28"/>
          <w:szCs w:val="28"/>
        </w:rPr>
        <w:t xml:space="preserve">ие педагогической документации </w:t>
      </w:r>
      <w:r w:rsidRPr="00254DF1">
        <w:rPr>
          <w:rFonts w:ascii="Times New Roman" w:hAnsi="Times New Roman" w:cs="Times New Roman"/>
          <w:sz w:val="28"/>
          <w:szCs w:val="28"/>
        </w:rPr>
        <w:t>(дневник наблюдений за учащимся, написание характеристик</w:t>
      </w:r>
      <w:r w:rsidR="003A30AC" w:rsidRPr="00254DF1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254DF1">
        <w:rPr>
          <w:rFonts w:ascii="Times New Roman" w:hAnsi="Times New Roman" w:cs="Times New Roman"/>
          <w:sz w:val="28"/>
          <w:szCs w:val="28"/>
        </w:rPr>
        <w:t>);</w:t>
      </w:r>
    </w:p>
    <w:p w:rsidR="008E3577" w:rsidRPr="00254DF1" w:rsidRDefault="008E3577" w:rsidP="00254D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254DF1">
        <w:rPr>
          <w:rFonts w:ascii="Times New Roman" w:hAnsi="Times New Roman" w:cs="Times New Roman"/>
          <w:sz w:val="28"/>
          <w:szCs w:val="28"/>
        </w:rPr>
        <w:t>- работа с родителями обычных детей, направленная на формирование толерантного отношени</w:t>
      </w:r>
      <w:r w:rsidR="005A23D0" w:rsidRPr="00254DF1">
        <w:rPr>
          <w:rFonts w:ascii="Times New Roman" w:hAnsi="Times New Roman" w:cs="Times New Roman"/>
          <w:sz w:val="28"/>
          <w:szCs w:val="28"/>
        </w:rPr>
        <w:t>я к особым детям и их семьям</w:t>
      </w:r>
      <w:r w:rsidRPr="00254DF1">
        <w:rPr>
          <w:rFonts w:ascii="Times New Roman" w:hAnsi="Times New Roman" w:cs="Times New Roman"/>
          <w:sz w:val="28"/>
          <w:szCs w:val="28"/>
        </w:rPr>
        <w:t>;</w:t>
      </w:r>
    </w:p>
    <w:p w:rsidR="008E3577" w:rsidRPr="00254DF1" w:rsidRDefault="002103C0" w:rsidP="00254D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05119E"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V</w:t>
      </w:r>
      <w:r w:rsidR="0005119E">
        <w:rPr>
          <w:rFonts w:ascii="Times New Roman" w:hAnsi="Times New Roman" w:cs="Times New Roman"/>
          <w:b/>
          <w:sz w:val="36"/>
          <w:szCs w:val="28"/>
          <w:u w:val="single"/>
        </w:rPr>
        <w:t>) О</w:t>
      </w:r>
      <w:r w:rsidR="008E3577" w:rsidRPr="0005119E">
        <w:rPr>
          <w:rFonts w:ascii="Times New Roman" w:hAnsi="Times New Roman" w:cs="Times New Roman"/>
          <w:b/>
          <w:bCs/>
          <w:sz w:val="36"/>
          <w:szCs w:val="28"/>
          <w:u w:val="single"/>
        </w:rPr>
        <w:t>храна и укрепление соматического и психоневрологического здоровья ребенка</w:t>
      </w:r>
      <w:r w:rsidR="008E3577" w:rsidRPr="0005119E">
        <w:rPr>
          <w:rFonts w:ascii="Times New Roman" w:hAnsi="Times New Roman" w:cs="Times New Roman"/>
          <w:b/>
          <w:sz w:val="36"/>
          <w:szCs w:val="28"/>
          <w:u w:val="single"/>
        </w:rPr>
        <w:t>:</w:t>
      </w:r>
      <w:r w:rsidR="008E3577" w:rsidRPr="0005119E">
        <w:rPr>
          <w:rFonts w:ascii="Times New Roman" w:hAnsi="Times New Roman" w:cs="Times New Roman"/>
          <w:sz w:val="36"/>
          <w:szCs w:val="28"/>
        </w:rPr>
        <w:t xml:space="preserve"> </w:t>
      </w:r>
      <w:r w:rsidR="008E3577" w:rsidRPr="00254DF1">
        <w:rPr>
          <w:rFonts w:ascii="Times New Roman" w:hAnsi="Times New Roman" w:cs="Times New Roman"/>
          <w:sz w:val="28"/>
          <w:szCs w:val="28"/>
        </w:rPr>
        <w:t>предупреждение психофизических перегрузок, эмоциональных срывов, профилактика детского травматизма через организацию физкультурно-оздоровительных перемен, динамического часа, физкультминуток на уроках, проведение занятий на свежем воздухе и др., создание климата психологического комфорта, обеспечение успешной учебной деятельности в ее фронтальной и индивидуальной формах;</w:t>
      </w:r>
    </w:p>
    <w:p w:rsidR="008E3577" w:rsidRPr="00254DF1" w:rsidRDefault="002103C0" w:rsidP="00254DF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05119E">
        <w:rPr>
          <w:rFonts w:ascii="Times New Roman" w:hAnsi="Times New Roman" w:cs="Times New Roman"/>
          <w:b/>
          <w:sz w:val="36"/>
          <w:szCs w:val="28"/>
          <w:u w:val="single"/>
          <w:lang w:val="en-US"/>
        </w:rPr>
        <w:t>VI</w:t>
      </w:r>
      <w:r w:rsidR="008E3577" w:rsidRPr="0005119E">
        <w:rPr>
          <w:rFonts w:ascii="Times New Roman" w:hAnsi="Times New Roman" w:cs="Times New Roman"/>
          <w:b/>
          <w:sz w:val="36"/>
          <w:szCs w:val="28"/>
          <w:u w:val="single"/>
        </w:rPr>
        <w:t xml:space="preserve">) </w:t>
      </w:r>
      <w:r w:rsidR="0005119E">
        <w:rPr>
          <w:rFonts w:ascii="Times New Roman" w:hAnsi="Times New Roman" w:cs="Times New Roman"/>
          <w:b/>
          <w:bCs/>
          <w:sz w:val="36"/>
          <w:szCs w:val="28"/>
          <w:u w:val="single"/>
        </w:rPr>
        <w:t>Р</w:t>
      </w:r>
      <w:r w:rsidR="008E3577" w:rsidRPr="0005119E">
        <w:rPr>
          <w:rFonts w:ascii="Times New Roman" w:hAnsi="Times New Roman" w:cs="Times New Roman"/>
          <w:b/>
          <w:bCs/>
          <w:sz w:val="36"/>
          <w:szCs w:val="28"/>
          <w:u w:val="single"/>
        </w:rPr>
        <w:t>еализация коррекционной направленности учебно-воспитательного процесса</w:t>
      </w:r>
      <w:r w:rsidR="008E3577" w:rsidRPr="0005119E">
        <w:rPr>
          <w:rFonts w:ascii="Times New Roman" w:hAnsi="Times New Roman" w:cs="Times New Roman"/>
          <w:sz w:val="36"/>
          <w:szCs w:val="28"/>
        </w:rPr>
        <w:t xml:space="preserve"> </w:t>
      </w:r>
      <w:r w:rsidR="008E3577" w:rsidRPr="00254DF1">
        <w:rPr>
          <w:rFonts w:ascii="Times New Roman" w:hAnsi="Times New Roman" w:cs="Times New Roman"/>
          <w:sz w:val="28"/>
          <w:szCs w:val="28"/>
        </w:rPr>
        <w:t xml:space="preserve">через проведение уроков, индивидуальных и групповых коррекционных занятий, классных часов, праздников, экскурсий и т.п. Каждая из названных форм имеет свою структуру, методику проведения, целевые установки. </w:t>
      </w:r>
    </w:p>
    <w:p w:rsidR="00F52C19" w:rsidRDefault="0058254C" w:rsidP="00D11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Грамотная </w:t>
      </w:r>
      <w:r w:rsidR="00D11FA1"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интегрированного обучения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D11FA1"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среде нормально развивающихся сверстников – непростая задача для общеобразовательного учреждения.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Надеемся, что приведенные </w:t>
      </w:r>
      <w:r w:rsidR="00D11FA1" w:rsidRPr="00D8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организационной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 вам в вашем нелегком труде.</w:t>
      </w:r>
    </w:p>
    <w:p w:rsidR="00D11FA1" w:rsidRDefault="00794AAF" w:rsidP="00D11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переходим к практической части. Для работы нам необходимо разделиться на 4 группы. Каждая группа должна </w:t>
      </w:r>
      <w:r w:rsidR="009A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подобрать задания для работы с детьми согласно рекомендациям ПМПК. </w:t>
      </w:r>
    </w:p>
    <w:p w:rsidR="00F52C19" w:rsidRPr="00D86491" w:rsidRDefault="00F52C19" w:rsidP="00D11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519C" w:rsidRPr="00254DF1" w:rsidRDefault="0071519C" w:rsidP="00254D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519C" w:rsidRPr="0025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102"/>
    <w:multiLevelType w:val="multilevel"/>
    <w:tmpl w:val="98A6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971C0"/>
    <w:multiLevelType w:val="hybridMultilevel"/>
    <w:tmpl w:val="A1B2D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420AF"/>
    <w:multiLevelType w:val="multilevel"/>
    <w:tmpl w:val="3E5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50F38"/>
    <w:multiLevelType w:val="hybridMultilevel"/>
    <w:tmpl w:val="B538BF3A"/>
    <w:lvl w:ilvl="0" w:tplc="F1C4A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B7013"/>
    <w:multiLevelType w:val="multilevel"/>
    <w:tmpl w:val="C87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45FA0"/>
    <w:multiLevelType w:val="multilevel"/>
    <w:tmpl w:val="70DA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013C8"/>
    <w:multiLevelType w:val="multilevel"/>
    <w:tmpl w:val="3050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E6897"/>
    <w:multiLevelType w:val="multilevel"/>
    <w:tmpl w:val="5826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435BC"/>
    <w:multiLevelType w:val="hybridMultilevel"/>
    <w:tmpl w:val="69DCBF58"/>
    <w:lvl w:ilvl="0" w:tplc="04190011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9">
    <w:nsid w:val="60E615C0"/>
    <w:multiLevelType w:val="multilevel"/>
    <w:tmpl w:val="468E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006B8"/>
    <w:multiLevelType w:val="hybridMultilevel"/>
    <w:tmpl w:val="DB9C7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E01BE"/>
    <w:multiLevelType w:val="multilevel"/>
    <w:tmpl w:val="0A44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943554"/>
    <w:multiLevelType w:val="hybridMultilevel"/>
    <w:tmpl w:val="0A02727A"/>
    <w:lvl w:ilvl="0" w:tplc="B016B4A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81"/>
    <w:rsid w:val="0005119E"/>
    <w:rsid w:val="00056D26"/>
    <w:rsid w:val="00077865"/>
    <w:rsid w:val="001F162B"/>
    <w:rsid w:val="002103C0"/>
    <w:rsid w:val="002268B1"/>
    <w:rsid w:val="002428DD"/>
    <w:rsid w:val="00254DF1"/>
    <w:rsid w:val="00260EF7"/>
    <w:rsid w:val="0027557F"/>
    <w:rsid w:val="002D0817"/>
    <w:rsid w:val="00312A27"/>
    <w:rsid w:val="003A30AC"/>
    <w:rsid w:val="00434206"/>
    <w:rsid w:val="004C140E"/>
    <w:rsid w:val="00502B93"/>
    <w:rsid w:val="00512F81"/>
    <w:rsid w:val="00562E16"/>
    <w:rsid w:val="0058254C"/>
    <w:rsid w:val="00590F34"/>
    <w:rsid w:val="005A23D0"/>
    <w:rsid w:val="005D355F"/>
    <w:rsid w:val="005E6488"/>
    <w:rsid w:val="00666EEA"/>
    <w:rsid w:val="0071519C"/>
    <w:rsid w:val="00735C95"/>
    <w:rsid w:val="00794AAF"/>
    <w:rsid w:val="007C198D"/>
    <w:rsid w:val="007D0905"/>
    <w:rsid w:val="00893439"/>
    <w:rsid w:val="008976B0"/>
    <w:rsid w:val="008A0902"/>
    <w:rsid w:val="008E3577"/>
    <w:rsid w:val="00925482"/>
    <w:rsid w:val="00944A74"/>
    <w:rsid w:val="009A4D07"/>
    <w:rsid w:val="00A11718"/>
    <w:rsid w:val="00A30A24"/>
    <w:rsid w:val="00B02C58"/>
    <w:rsid w:val="00B61F0C"/>
    <w:rsid w:val="00B8239D"/>
    <w:rsid w:val="00B90B59"/>
    <w:rsid w:val="00BA1860"/>
    <w:rsid w:val="00BA227F"/>
    <w:rsid w:val="00BE5C7C"/>
    <w:rsid w:val="00BF35D7"/>
    <w:rsid w:val="00BF443E"/>
    <w:rsid w:val="00C57C6F"/>
    <w:rsid w:val="00D11FA1"/>
    <w:rsid w:val="00D44424"/>
    <w:rsid w:val="00D86491"/>
    <w:rsid w:val="00E824D9"/>
    <w:rsid w:val="00E83156"/>
    <w:rsid w:val="00E914A5"/>
    <w:rsid w:val="00EB1D88"/>
    <w:rsid w:val="00F226F5"/>
    <w:rsid w:val="00F52C19"/>
    <w:rsid w:val="00F72646"/>
    <w:rsid w:val="00F931CB"/>
    <w:rsid w:val="00FB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A1233-2833-4BEC-B1BE-E9BF915D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8">
    <w:name w:val="Style38"/>
    <w:basedOn w:val="a"/>
    <w:next w:val="a"/>
    <w:rsid w:val="008E35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9">
    <w:name w:val="Style39"/>
    <w:basedOn w:val="a"/>
    <w:next w:val="a"/>
    <w:rsid w:val="008E35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2">
    <w:name w:val="Style42"/>
    <w:basedOn w:val="a"/>
    <w:next w:val="a"/>
    <w:rsid w:val="008E35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204">
    <w:name w:val="Font Style204"/>
    <w:basedOn w:val="a0"/>
    <w:rsid w:val="008E3577"/>
    <w:rPr>
      <w:rFonts w:ascii="Times New Roman" w:hAnsi="Times New Roman" w:cs="Times New Roman"/>
      <w:sz w:val="22"/>
      <w:szCs w:val="22"/>
      <w:lang w:val="x-none"/>
    </w:rPr>
  </w:style>
  <w:style w:type="character" w:customStyle="1" w:styleId="FontStyle218">
    <w:name w:val="Font Style218"/>
    <w:basedOn w:val="a0"/>
    <w:rsid w:val="008E3577"/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character" w:customStyle="1" w:styleId="FontStyle219">
    <w:name w:val="Font Style219"/>
    <w:basedOn w:val="a0"/>
    <w:rsid w:val="008E3577"/>
    <w:rPr>
      <w:rFonts w:ascii="Times New Roman" w:hAnsi="Times New Roman" w:cs="Times New Roman"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56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162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D0905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D8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66445/pril2.docx" TargetMode="External"/><Relationship Id="rId5" Type="http://schemas.openxmlformats.org/officeDocument/2006/relationships/hyperlink" Target="http://xn--i1abbnckbmcl9fb.xn--p1ai/%D1%81%D1%82%D0%B0%D1%82%D1%8C%D0%B8/666445/pril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2017-01-16T06:45:00Z</cp:lastPrinted>
  <dcterms:created xsi:type="dcterms:W3CDTF">2019-03-14T10:06:00Z</dcterms:created>
  <dcterms:modified xsi:type="dcterms:W3CDTF">2019-03-14T10:06:00Z</dcterms:modified>
</cp:coreProperties>
</file>